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3A6D" w14:textId="77777777" w:rsidR="00630754" w:rsidRPr="006779C5" w:rsidRDefault="00F576BE">
      <w:pPr>
        <w:pStyle w:val="Tekstpodstawowy"/>
        <w:ind w:left="534"/>
        <w:rPr>
          <w:rFonts w:ascii="Times New Roman"/>
          <w:sz w:val="22"/>
          <w:szCs w:val="22"/>
        </w:rPr>
      </w:pPr>
      <w:r w:rsidRPr="006779C5">
        <w:rPr>
          <w:rFonts w:asci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7821D2" wp14:editId="625F5F7A">
            <wp:simplePos x="1160890" y="580445"/>
            <wp:positionH relativeFrom="column">
              <wp:align>left</wp:align>
            </wp:positionH>
            <wp:positionV relativeFrom="paragraph">
              <wp:align>top</wp:align>
            </wp:positionV>
            <wp:extent cx="5258239" cy="43891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239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D78B5" w14:textId="77777777" w:rsidR="00630754" w:rsidRPr="006779C5" w:rsidRDefault="00630754">
      <w:pPr>
        <w:pStyle w:val="Tekstpodstawowy"/>
        <w:ind w:left="534"/>
        <w:rPr>
          <w:rFonts w:ascii="Times New Roman"/>
          <w:sz w:val="22"/>
          <w:szCs w:val="22"/>
        </w:rPr>
      </w:pPr>
    </w:p>
    <w:p w14:paraId="1C396A3D" w14:textId="77777777" w:rsidR="00B2124B" w:rsidRDefault="00B2124B">
      <w:pPr>
        <w:pStyle w:val="Tekstpodstawowy"/>
        <w:ind w:left="534"/>
        <w:rPr>
          <w:rFonts w:ascii="Times New Roman"/>
          <w:sz w:val="22"/>
          <w:szCs w:val="22"/>
        </w:rPr>
      </w:pPr>
    </w:p>
    <w:p w14:paraId="022EE4FB" w14:textId="77777777" w:rsidR="00A63A2E" w:rsidRPr="006779C5" w:rsidRDefault="00A63A2E">
      <w:pPr>
        <w:pStyle w:val="Tekstpodstawowy"/>
        <w:ind w:left="0"/>
        <w:rPr>
          <w:sz w:val="22"/>
          <w:szCs w:val="22"/>
        </w:rPr>
      </w:pPr>
    </w:p>
    <w:p w14:paraId="5C130FFA" w14:textId="77777777" w:rsidR="00A63A2E" w:rsidRPr="006779C5" w:rsidRDefault="00A63A2E">
      <w:pPr>
        <w:pStyle w:val="Tekstpodstawowy"/>
        <w:spacing w:before="47"/>
        <w:ind w:left="0"/>
        <w:rPr>
          <w:bCs/>
          <w:sz w:val="22"/>
          <w:szCs w:val="22"/>
        </w:rPr>
      </w:pPr>
    </w:p>
    <w:p w14:paraId="0932CEA7" w14:textId="77777777" w:rsidR="00F973C6" w:rsidRPr="00F973C6" w:rsidRDefault="00164B57" w:rsidP="00F973C6">
      <w:pPr>
        <w:pStyle w:val="Nagwek1"/>
        <w:spacing w:line="341" w:lineRule="exact"/>
        <w:ind w:left="570" w:right="2"/>
        <w:jc w:val="right"/>
        <w:rPr>
          <w:rFonts w:ascii="Times New Roman" w:hAnsi="Times New Roman" w:cs="Times New Roman"/>
          <w:bCs w:val="0"/>
          <w:sz w:val="20"/>
          <w:szCs w:val="20"/>
        </w:rPr>
      </w:pPr>
      <w:r w:rsidRPr="00F973C6">
        <w:rPr>
          <w:rFonts w:ascii="Times New Roman" w:hAnsi="Times New Roman" w:cs="Times New Roman"/>
          <w:bCs w:val="0"/>
          <w:sz w:val="20"/>
          <w:szCs w:val="20"/>
        </w:rPr>
        <w:t xml:space="preserve">Załącznik nr 12 </w:t>
      </w:r>
    </w:p>
    <w:p w14:paraId="0D6B83E8" w14:textId="299D50A2" w:rsidR="00164B57" w:rsidRPr="00F973C6" w:rsidRDefault="00164B57" w:rsidP="00F973C6">
      <w:pPr>
        <w:pStyle w:val="Nagwek1"/>
        <w:spacing w:line="341" w:lineRule="exact"/>
        <w:ind w:left="570" w:right="2"/>
        <w:jc w:val="right"/>
        <w:rPr>
          <w:rFonts w:ascii="Times New Roman" w:hAnsi="Times New Roman" w:cs="Times New Roman"/>
          <w:bCs w:val="0"/>
          <w:sz w:val="20"/>
          <w:szCs w:val="20"/>
        </w:rPr>
      </w:pPr>
      <w:r w:rsidRPr="00F973C6">
        <w:rPr>
          <w:rFonts w:ascii="Times New Roman" w:hAnsi="Times New Roman" w:cs="Times New Roman"/>
          <w:bCs w:val="0"/>
          <w:sz w:val="20"/>
          <w:szCs w:val="20"/>
        </w:rPr>
        <w:t xml:space="preserve">do Regulaminu </w:t>
      </w:r>
      <w:r w:rsidR="00F973C6">
        <w:rPr>
          <w:rFonts w:ascii="Times New Roman" w:hAnsi="Times New Roman" w:cs="Times New Roman"/>
          <w:bCs w:val="0"/>
          <w:sz w:val="20"/>
          <w:szCs w:val="20"/>
        </w:rPr>
        <w:t xml:space="preserve">naboru </w:t>
      </w:r>
      <w:r w:rsidRPr="00F973C6">
        <w:rPr>
          <w:rFonts w:ascii="Times New Roman" w:hAnsi="Times New Roman" w:cs="Times New Roman"/>
          <w:bCs w:val="0"/>
          <w:sz w:val="20"/>
          <w:szCs w:val="20"/>
        </w:rPr>
        <w:t>uczestników wizyty studyjnej</w:t>
      </w:r>
    </w:p>
    <w:p w14:paraId="2EBCC86F" w14:textId="77777777" w:rsidR="00164B57" w:rsidRDefault="00164B57">
      <w:pPr>
        <w:pStyle w:val="Nagwek1"/>
        <w:spacing w:line="341" w:lineRule="exact"/>
        <w:ind w:left="570" w:right="2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14:paraId="6258DCC3" w14:textId="4360B312" w:rsidR="00A63A2E" w:rsidRPr="006779C5" w:rsidRDefault="00F973C6">
      <w:pPr>
        <w:pStyle w:val="Nagwek1"/>
        <w:spacing w:line="341" w:lineRule="exact"/>
        <w:ind w:left="570" w:right="2"/>
        <w:jc w:val="center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(wzór) </w:t>
      </w:r>
      <w:r w:rsidR="00F576BE" w:rsidRPr="006779C5">
        <w:rPr>
          <w:rFonts w:ascii="Times New Roman" w:hAnsi="Times New Roman" w:cs="Times New Roman"/>
          <w:bCs w:val="0"/>
          <w:sz w:val="22"/>
          <w:szCs w:val="22"/>
        </w:rPr>
        <w:t>UMOWA nr………………………….</w:t>
      </w:r>
    </w:p>
    <w:p w14:paraId="061A07C0" w14:textId="4F43C9EE" w:rsidR="00A63A2E" w:rsidRPr="006779C5" w:rsidRDefault="00F576BE">
      <w:pPr>
        <w:spacing w:line="317" w:lineRule="exact"/>
        <w:ind w:left="570" w:right="2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o dofinansowanie udziału w </w:t>
      </w:r>
      <w:r w:rsidR="003D65F1" w:rsidRPr="006779C5">
        <w:rPr>
          <w:rFonts w:ascii="Times New Roman" w:hAnsi="Times New Roman" w:cs="Times New Roman"/>
          <w:b/>
        </w:rPr>
        <w:t xml:space="preserve">wizycie studyjnej do </w:t>
      </w:r>
      <w:r w:rsidR="00B2124B">
        <w:rPr>
          <w:rFonts w:ascii="Times New Roman" w:hAnsi="Times New Roman" w:cs="Times New Roman"/>
          <w:b/>
        </w:rPr>
        <w:t xml:space="preserve">Paryża </w:t>
      </w:r>
    </w:p>
    <w:p w14:paraId="2FA7FB3C" w14:textId="3AE593A3" w:rsidR="00A63A2E" w:rsidRPr="006779C5" w:rsidRDefault="00F576BE">
      <w:pPr>
        <w:spacing w:before="2"/>
        <w:ind w:left="571" w:right="1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organizowanej w dniach </w:t>
      </w:r>
      <w:r w:rsidR="00B2124B">
        <w:rPr>
          <w:rFonts w:ascii="Times New Roman" w:hAnsi="Times New Roman" w:cs="Times New Roman"/>
          <w:b/>
        </w:rPr>
        <w:t>30.09-04.10.2024 r.</w:t>
      </w:r>
      <w:r w:rsidRPr="006779C5">
        <w:rPr>
          <w:rFonts w:ascii="Times New Roman" w:hAnsi="Times New Roman" w:cs="Times New Roman"/>
          <w:b/>
        </w:rPr>
        <w:t xml:space="preserve"> w ramach</w:t>
      </w:r>
    </w:p>
    <w:p w14:paraId="5A5E0643" w14:textId="5D2AF496" w:rsidR="00A63A2E" w:rsidRPr="006779C5" w:rsidRDefault="003D65F1">
      <w:pPr>
        <w:spacing w:line="316" w:lineRule="exact"/>
        <w:ind w:left="570" w:right="6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projektu „</w:t>
      </w:r>
      <w:bookmarkStart w:id="0" w:name="_Hlk173918388"/>
      <w:r w:rsidRPr="006779C5">
        <w:rPr>
          <w:rFonts w:ascii="Times New Roman" w:hAnsi="Times New Roman" w:cs="Times New Roman"/>
          <w:b/>
        </w:rPr>
        <w:t>Regionalny projekt w zakresie budowy potencjału regionu PPO</w:t>
      </w:r>
      <w:bookmarkEnd w:id="0"/>
      <w:r w:rsidRPr="006779C5">
        <w:rPr>
          <w:rFonts w:ascii="Times New Roman" w:hAnsi="Times New Roman" w:cs="Times New Roman"/>
          <w:b/>
        </w:rPr>
        <w:t>”</w:t>
      </w:r>
    </w:p>
    <w:p w14:paraId="17773816" w14:textId="77777777" w:rsidR="00F973C6" w:rsidRDefault="003D65F1">
      <w:pPr>
        <w:spacing w:line="316" w:lineRule="exact"/>
        <w:ind w:left="570" w:right="6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w ramach programu Fundusze Europejskie dla Podlaskiego 2021-2027</w:t>
      </w:r>
      <w:r w:rsidR="00E334CD">
        <w:rPr>
          <w:rFonts w:ascii="Times New Roman" w:hAnsi="Times New Roman" w:cs="Times New Roman"/>
          <w:b/>
        </w:rPr>
        <w:t xml:space="preserve"> </w:t>
      </w:r>
    </w:p>
    <w:p w14:paraId="51B1AAC0" w14:textId="07BE73A6" w:rsidR="003D65F1" w:rsidRPr="006779C5" w:rsidRDefault="00E334CD">
      <w:pPr>
        <w:spacing w:line="316" w:lineRule="exact"/>
        <w:ind w:left="570" w:right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dotycząca naukowców</w:t>
      </w:r>
    </w:p>
    <w:p w14:paraId="64230D88" w14:textId="77777777" w:rsidR="00A63A2E" w:rsidRPr="006779C5" w:rsidRDefault="00A63A2E">
      <w:pPr>
        <w:pStyle w:val="Tekstpodstawowy"/>
        <w:spacing w:before="241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2FCB0867" w14:textId="01D03DAB" w:rsidR="00A63A2E" w:rsidRPr="006779C5" w:rsidRDefault="00F576BE" w:rsidP="003D65F1">
      <w:pPr>
        <w:pStyle w:val="Tekstpodstawowy"/>
        <w:tabs>
          <w:tab w:val="left" w:leader="dot" w:pos="3540"/>
        </w:tabs>
        <w:spacing w:before="1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6779C5">
        <w:rPr>
          <w:rFonts w:ascii="Times New Roman" w:hAnsi="Times New Roman" w:cs="Times New Roman"/>
          <w:bCs/>
          <w:sz w:val="22"/>
          <w:szCs w:val="22"/>
        </w:rPr>
        <w:t>zawarta w dniu</w:t>
      </w:r>
      <w:r w:rsidRPr="006779C5">
        <w:rPr>
          <w:rFonts w:ascii="Times New Roman" w:hAnsi="Times New Roman" w:cs="Times New Roman"/>
          <w:bCs/>
          <w:sz w:val="22"/>
          <w:szCs w:val="22"/>
        </w:rPr>
        <w:tab/>
        <w:t xml:space="preserve">2024 r. </w:t>
      </w:r>
      <w:r w:rsidR="003D65F1" w:rsidRPr="006779C5">
        <w:rPr>
          <w:rFonts w:ascii="Times New Roman" w:hAnsi="Times New Roman" w:cs="Times New Roman"/>
          <w:bCs/>
          <w:sz w:val="22"/>
          <w:szCs w:val="22"/>
        </w:rPr>
        <w:t xml:space="preserve">w Białymstoku, </w:t>
      </w:r>
      <w:r w:rsidRPr="006779C5">
        <w:rPr>
          <w:rFonts w:ascii="Times New Roman" w:hAnsi="Times New Roman" w:cs="Times New Roman"/>
          <w:bCs/>
          <w:sz w:val="22"/>
          <w:szCs w:val="22"/>
        </w:rPr>
        <w:t>pomiędzy:</w:t>
      </w:r>
    </w:p>
    <w:p w14:paraId="46338E99" w14:textId="77777777" w:rsidR="003D65F1" w:rsidRPr="006779C5" w:rsidRDefault="003D65F1">
      <w:pPr>
        <w:pStyle w:val="Tekstpodstawowy"/>
        <w:tabs>
          <w:tab w:val="left" w:leader="dot" w:pos="3540"/>
        </w:tabs>
        <w:spacing w:before="1"/>
        <w:ind w:left="116"/>
        <w:rPr>
          <w:sz w:val="22"/>
          <w:szCs w:val="22"/>
        </w:rPr>
      </w:pPr>
    </w:p>
    <w:p w14:paraId="5EE3018B" w14:textId="5D37B948" w:rsidR="003D65F1" w:rsidRPr="006779C5" w:rsidRDefault="003D65F1" w:rsidP="003D65F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/>
          <w:bCs/>
        </w:rPr>
        <w:t>Województwem Podlaskim</w:t>
      </w:r>
      <w:r w:rsidRPr="006779C5">
        <w:rPr>
          <w:rFonts w:ascii="Times New Roman" w:hAnsi="Times New Roman" w:cs="Times New Roman"/>
          <w:bCs/>
        </w:rPr>
        <w:t xml:space="preserve"> </w:t>
      </w:r>
      <w:bookmarkStart w:id="1" w:name="_Hlk173919963"/>
      <w:r w:rsidRPr="006779C5">
        <w:rPr>
          <w:rFonts w:ascii="Times New Roman" w:hAnsi="Times New Roman" w:cs="Times New Roman"/>
          <w:bCs/>
        </w:rPr>
        <w:t>z siedzibą w Białymstoku przy ul. M. Curie-Skłodowskiej 14,</w:t>
      </w:r>
      <w:r w:rsidRPr="006779C5">
        <w:rPr>
          <w:rFonts w:ascii="Times New Roman" w:hAnsi="Times New Roman" w:cs="Times New Roman"/>
          <w:bCs/>
        </w:rPr>
        <w:br/>
        <w:t>15-097 Białystok, w imieniu którego działa Zarząd Województwa Podlaskiego</w:t>
      </w:r>
      <w:bookmarkEnd w:id="1"/>
      <w:r w:rsidRPr="006779C5">
        <w:rPr>
          <w:rFonts w:ascii="Times New Roman" w:hAnsi="Times New Roman" w:cs="Times New Roman"/>
          <w:bCs/>
        </w:rPr>
        <w:t>, reprezentowanym przez:</w:t>
      </w:r>
    </w:p>
    <w:p w14:paraId="45BF1C45" w14:textId="77777777" w:rsidR="003D65F1" w:rsidRPr="006779C5" w:rsidRDefault="003D65F1" w:rsidP="003D65F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……………………………. – Dyrektora/Zastępcę Dyrektora Biura Promocji Gospodarczej Urzędu Marszałkowskiego Województwa Podlaskiego, na podstawie upoważnienia udzielonego Uchwałą Nr …………….. Zarządu Województwa Podlaskiego z dnia ………………... r.,</w:t>
      </w:r>
    </w:p>
    <w:p w14:paraId="4FAC56B0" w14:textId="77777777" w:rsidR="003D65F1" w:rsidRPr="006779C5" w:rsidRDefault="003D65F1" w:rsidP="003D65F1">
      <w:pPr>
        <w:adjustRightInd w:val="0"/>
        <w:jc w:val="both"/>
        <w:rPr>
          <w:rFonts w:ascii="Times New Roman" w:hAnsi="Times New Roman" w:cs="Times New Roman"/>
          <w:bCs/>
        </w:rPr>
      </w:pPr>
    </w:p>
    <w:p w14:paraId="21866CB0" w14:textId="77777777" w:rsidR="003D65F1" w:rsidRPr="006779C5" w:rsidRDefault="003D65F1" w:rsidP="003D65F1">
      <w:pPr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zwanym dalej </w:t>
      </w:r>
      <w:r w:rsidRPr="006779C5">
        <w:rPr>
          <w:rFonts w:ascii="Times New Roman" w:hAnsi="Times New Roman" w:cs="Times New Roman"/>
          <w:b/>
          <w:bCs/>
        </w:rPr>
        <w:t>„Organizatorem”</w:t>
      </w:r>
    </w:p>
    <w:p w14:paraId="5397DA8B" w14:textId="77777777" w:rsidR="003D65F1" w:rsidRPr="006779C5" w:rsidRDefault="003D65F1" w:rsidP="006779C5">
      <w:pPr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047AC7B" w14:textId="365F6C9D" w:rsidR="003D65F1" w:rsidRPr="006779C5" w:rsidRDefault="003D65F1" w:rsidP="006779C5">
      <w:pPr>
        <w:spacing w:line="276" w:lineRule="auto"/>
        <w:ind w:firstLine="116"/>
        <w:jc w:val="both"/>
        <w:rPr>
          <w:rFonts w:ascii="Times New Roman" w:eastAsia="Times New Roman" w:hAnsi="Times New Roman" w:cs="Times New Roman"/>
          <w:lang w:eastAsia="pl-PL"/>
        </w:rPr>
      </w:pPr>
      <w:r w:rsidRPr="006779C5">
        <w:rPr>
          <w:rFonts w:ascii="Times New Roman" w:eastAsia="Times New Roman" w:hAnsi="Times New Roman" w:cs="Times New Roman"/>
          <w:lang w:eastAsia="pl-PL"/>
        </w:rPr>
        <w:t>a</w:t>
      </w:r>
    </w:p>
    <w:p w14:paraId="3EC4C36F" w14:textId="77777777" w:rsidR="003D65F1" w:rsidRPr="006779C5" w:rsidRDefault="003D65F1" w:rsidP="006779C5">
      <w:pPr>
        <w:spacing w:before="163" w:line="276" w:lineRule="auto"/>
        <w:ind w:left="116"/>
        <w:rPr>
          <w:spacing w:val="-2"/>
        </w:rPr>
      </w:pPr>
      <w:r w:rsidRPr="006779C5"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5A06B4D" w14:textId="77777777" w:rsidR="003D65F1" w:rsidRPr="006779C5" w:rsidRDefault="003D65F1" w:rsidP="006779C5">
      <w:pPr>
        <w:spacing w:before="163" w:line="276" w:lineRule="auto"/>
        <w:ind w:left="116"/>
      </w:pPr>
    </w:p>
    <w:p w14:paraId="376BA92B" w14:textId="2C64BFCA" w:rsidR="003D65F1" w:rsidRPr="006779C5" w:rsidRDefault="00ED3455" w:rsidP="006779C5">
      <w:pPr>
        <w:pStyle w:val="Tekstpodstawowy"/>
        <w:spacing w:before="43" w:line="276" w:lineRule="auto"/>
        <w:ind w:left="11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Reprezentowanym/</w:t>
      </w:r>
      <w:r w:rsidR="003D65F1" w:rsidRPr="006779C5">
        <w:rPr>
          <w:rFonts w:ascii="Times New Roman" w:hAnsi="Times New Roman" w:cs="Times New Roman"/>
          <w:bCs/>
          <w:sz w:val="22"/>
          <w:szCs w:val="22"/>
        </w:rPr>
        <w:t>reprezentowaną przez:</w:t>
      </w:r>
    </w:p>
    <w:p w14:paraId="5FB097E7" w14:textId="6984081A" w:rsidR="003D65F1" w:rsidRPr="006779C5" w:rsidRDefault="003D65F1" w:rsidP="006779C5">
      <w:pPr>
        <w:spacing w:line="276" w:lineRule="auto"/>
        <w:ind w:left="116"/>
      </w:pPr>
      <w:r w:rsidRPr="006779C5">
        <w:rPr>
          <w:spacing w:val="-2"/>
        </w:rPr>
        <w:t>…………………………………………………………………………………………………</w:t>
      </w:r>
    </w:p>
    <w:p w14:paraId="7949CC14" w14:textId="4AAB00AA" w:rsidR="003D65F1" w:rsidRPr="006779C5" w:rsidRDefault="003D65F1" w:rsidP="006779C5">
      <w:pPr>
        <w:spacing w:before="163" w:line="276" w:lineRule="auto"/>
        <w:ind w:left="116" w:right="3144"/>
        <w:rPr>
          <w:spacing w:val="-2"/>
        </w:rPr>
      </w:pPr>
      <w:r w:rsidRPr="006779C5">
        <w:rPr>
          <w:spacing w:val="-2"/>
        </w:rPr>
        <w:t>…………………………………………………………………………………………………</w:t>
      </w:r>
    </w:p>
    <w:p w14:paraId="2368EC02" w14:textId="56707C4C" w:rsidR="003D65F1" w:rsidRPr="006779C5" w:rsidRDefault="003D65F1" w:rsidP="006779C5">
      <w:pPr>
        <w:spacing w:before="163" w:line="276" w:lineRule="auto"/>
        <w:ind w:left="116" w:right="3144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zwanym dalej </w:t>
      </w:r>
      <w:r w:rsidRPr="006779C5">
        <w:rPr>
          <w:rFonts w:ascii="Times New Roman" w:hAnsi="Times New Roman" w:cs="Times New Roman"/>
          <w:b/>
        </w:rPr>
        <w:t>„Uczestnikiem”</w:t>
      </w:r>
      <w:r w:rsidRPr="006779C5">
        <w:rPr>
          <w:rFonts w:ascii="Times New Roman" w:hAnsi="Times New Roman" w:cs="Times New Roman"/>
          <w:bCs/>
        </w:rPr>
        <w:t xml:space="preserve"> zwanymi dalej wspólnie </w:t>
      </w:r>
      <w:r w:rsidRPr="006779C5">
        <w:rPr>
          <w:rFonts w:ascii="Times New Roman" w:hAnsi="Times New Roman" w:cs="Times New Roman"/>
          <w:b/>
        </w:rPr>
        <w:t>„Stronami"</w:t>
      </w:r>
      <w:r w:rsidR="00FD1A47" w:rsidRPr="006779C5">
        <w:rPr>
          <w:rFonts w:ascii="Times New Roman" w:hAnsi="Times New Roman" w:cs="Times New Roman"/>
          <w:bCs/>
        </w:rPr>
        <w:t>.</w:t>
      </w:r>
    </w:p>
    <w:p w14:paraId="10F01C5C" w14:textId="145DA032" w:rsidR="00A63A2E" w:rsidRPr="006779C5" w:rsidRDefault="00F576BE" w:rsidP="006779C5">
      <w:pPr>
        <w:pStyle w:val="Tekstpodstawowy"/>
        <w:spacing w:before="163" w:line="276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Wydarzenie organizowane jest w ramach projektu </w:t>
      </w:r>
      <w:bookmarkStart w:id="2" w:name="_Hlk173919637"/>
      <w:r w:rsidRPr="006779C5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Regionalny projekt w zakresie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budowy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potencjału regionu PPO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”</w:t>
      </w:r>
      <w:bookmarkEnd w:id="2"/>
      <w:r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bookmarkStart w:id="3" w:name="_Hlk173919722"/>
      <w:r w:rsidRPr="006779C5">
        <w:rPr>
          <w:rFonts w:ascii="Times New Roman" w:hAnsi="Times New Roman" w:cs="Times New Roman"/>
          <w:i/>
          <w:iCs/>
          <w:sz w:val="22"/>
          <w:szCs w:val="22"/>
        </w:rPr>
        <w:t>realizowanego z dofinansowaniem ze</w:t>
      </w:r>
      <w:r w:rsidRPr="006779C5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środków</w:t>
      </w:r>
      <w:r w:rsidRPr="006779C5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rogramu Fundusze Europejskie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dla</w:t>
      </w:r>
      <w:r w:rsidRPr="006779C5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Podlaskiego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2021-2027,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>Priorytet I: Badania i innowacje, Cel Polityki</w:t>
      </w:r>
      <w:r w:rsidR="009C433A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>1: Bardziej konkurencyjna i inteligentna Europa dzięki wspieraniu innowacyjnej i inteligentnej transformacji gospodarczej oraz regionalnej łączności cyfrowej. Cel szczegółowy: Rozwijanie i wzmacnianie zdolności badawczych i innowacyjnych oraz wykorzystywanie zaawansowanych technologii. Typ projektu: Proces przedsiębiorczego odkrywania (PPO).</w:t>
      </w:r>
    </w:p>
    <w:bookmarkEnd w:id="3"/>
    <w:p w14:paraId="10742C70" w14:textId="77777777" w:rsidR="00FD1A47" w:rsidRPr="006779C5" w:rsidRDefault="00FD1A47" w:rsidP="006779C5">
      <w:pPr>
        <w:pStyle w:val="Tekstpodstawowy"/>
        <w:spacing w:before="35" w:line="276" w:lineRule="auto"/>
        <w:ind w:left="0"/>
        <w:rPr>
          <w:sz w:val="22"/>
          <w:szCs w:val="22"/>
        </w:rPr>
      </w:pPr>
    </w:p>
    <w:p w14:paraId="56853B71" w14:textId="72EDE1B8" w:rsidR="00A63A2E" w:rsidRPr="006779C5" w:rsidRDefault="00F576BE" w:rsidP="006779C5">
      <w:pPr>
        <w:pStyle w:val="Nagwek1"/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6779C5">
        <w:rPr>
          <w:rFonts w:ascii="Times New Roman" w:hAnsi="Times New Roman" w:cs="Times New Roman"/>
          <w:spacing w:val="-2"/>
          <w:sz w:val="22"/>
          <w:szCs w:val="22"/>
          <w:u w:val="single"/>
        </w:rPr>
        <w:t>Słownik</w:t>
      </w:r>
      <w:r w:rsidRPr="006779C5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50464A19" w14:textId="417724A5" w:rsidR="00A63A2E" w:rsidRPr="006779C5" w:rsidRDefault="00F576BE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69" w:line="276" w:lineRule="auto"/>
        <w:ind w:right="484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Projekt</w:t>
      </w:r>
      <w:r w:rsidRPr="006779C5">
        <w:rPr>
          <w:rFonts w:ascii="Times New Roman" w:hAnsi="Times New Roman" w:cs="Times New Roman"/>
          <w:b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–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projekt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pn.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="009C433A" w:rsidRPr="006779C5">
        <w:rPr>
          <w:rFonts w:ascii="Times New Roman" w:hAnsi="Times New Roman" w:cs="Times New Roman"/>
          <w:i/>
          <w:iCs/>
        </w:rPr>
        <w:t>„</w:t>
      </w:r>
      <w:bookmarkStart w:id="4" w:name="_Hlk173919835"/>
      <w:r w:rsidR="009C433A"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  <w:i/>
        </w:rPr>
        <w:t xml:space="preserve"> </w:t>
      </w:r>
      <w:bookmarkEnd w:id="4"/>
      <w:r w:rsidRPr="006779C5">
        <w:rPr>
          <w:rFonts w:ascii="Times New Roman" w:hAnsi="Times New Roman" w:cs="Times New Roman"/>
        </w:rPr>
        <w:t>realizowany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="009C433A" w:rsidRPr="006779C5">
        <w:rPr>
          <w:rFonts w:ascii="Times New Roman" w:hAnsi="Times New Roman" w:cs="Times New Roman"/>
        </w:rPr>
        <w:t xml:space="preserve">w ramach programu Fundusze Europejskie dla Podlaskiego 2021-2027, Priorytet I: Badania i innowacje, Cel Polityki 1: Bardziej konkurencyjna </w:t>
      </w:r>
      <w:r w:rsidR="009C433A" w:rsidRPr="006779C5">
        <w:rPr>
          <w:rFonts w:ascii="Times New Roman" w:hAnsi="Times New Roman" w:cs="Times New Roman"/>
        </w:rPr>
        <w:br/>
      </w:r>
      <w:r w:rsidR="009C433A" w:rsidRPr="006779C5">
        <w:rPr>
          <w:rFonts w:ascii="Times New Roman" w:hAnsi="Times New Roman" w:cs="Times New Roman"/>
        </w:rPr>
        <w:lastRenderedPageBreak/>
        <w:t xml:space="preserve">i inteligentna Europa dzięki wspieraniu innowacyjnej i inteligentnej transformacji gospodarczej oraz regionalnej łączności cyfrowej. Cel szczegółowy: Rozwijanie </w:t>
      </w:r>
      <w:r w:rsidR="009C433A" w:rsidRPr="006779C5">
        <w:rPr>
          <w:rFonts w:ascii="Times New Roman" w:hAnsi="Times New Roman" w:cs="Times New Roman"/>
        </w:rPr>
        <w:br/>
        <w:t>i wzmacnianie zdolności badawczych i innowacyjnych oraz wykorzystywanie zaawansowanych technologii. Typ projektu: Proces przedsiębiorczego odkrywania (PPO),</w:t>
      </w:r>
    </w:p>
    <w:p w14:paraId="33957813" w14:textId="28488C96" w:rsidR="00A63A2E" w:rsidRPr="006779C5" w:rsidRDefault="00F576BE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21" w:line="276" w:lineRule="auto"/>
        <w:ind w:right="341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Regulamin</w:t>
      </w:r>
      <w:r w:rsidR="009C433A" w:rsidRPr="006779C5">
        <w:rPr>
          <w:rFonts w:ascii="Times New Roman" w:hAnsi="Times New Roman" w:cs="Times New Roman"/>
          <w:b/>
          <w:spacing w:val="40"/>
        </w:rPr>
        <w:t xml:space="preserve"> </w:t>
      </w:r>
      <w:r w:rsidR="009C433A" w:rsidRPr="006779C5">
        <w:rPr>
          <w:rFonts w:ascii="Times New Roman" w:hAnsi="Times New Roman" w:cs="Times New Roman"/>
          <w:bCs/>
          <w:spacing w:val="40"/>
        </w:rPr>
        <w:t>–</w:t>
      </w:r>
      <w:r w:rsidRPr="006779C5">
        <w:rPr>
          <w:rFonts w:ascii="Times New Roman" w:hAnsi="Times New Roman" w:cs="Times New Roman"/>
          <w:spacing w:val="40"/>
        </w:rPr>
        <w:t xml:space="preserve"> </w:t>
      </w:r>
      <w:r w:rsidRPr="006779C5">
        <w:rPr>
          <w:rFonts w:ascii="Times New Roman" w:hAnsi="Times New Roman" w:cs="Times New Roman"/>
        </w:rPr>
        <w:t xml:space="preserve">Regulamin </w:t>
      </w:r>
      <w:r w:rsidR="007365A7">
        <w:rPr>
          <w:rFonts w:ascii="Times New Roman" w:hAnsi="Times New Roman" w:cs="Times New Roman"/>
        </w:rPr>
        <w:t>n</w:t>
      </w:r>
      <w:r w:rsidRPr="006779C5">
        <w:rPr>
          <w:rFonts w:ascii="Times New Roman" w:hAnsi="Times New Roman" w:cs="Times New Roman"/>
        </w:rPr>
        <w:t xml:space="preserve">aboru uczestników </w:t>
      </w:r>
      <w:r w:rsidR="009C433A" w:rsidRPr="006779C5">
        <w:rPr>
          <w:rFonts w:ascii="Times New Roman" w:hAnsi="Times New Roman" w:cs="Times New Roman"/>
        </w:rPr>
        <w:t xml:space="preserve">wizyty studyjnej do </w:t>
      </w:r>
      <w:r w:rsidR="009A6785">
        <w:rPr>
          <w:rFonts w:ascii="Times New Roman" w:hAnsi="Times New Roman" w:cs="Times New Roman"/>
        </w:rPr>
        <w:t xml:space="preserve">Paryża </w:t>
      </w:r>
      <w:r w:rsidRPr="006779C5">
        <w:rPr>
          <w:rFonts w:ascii="Times New Roman" w:hAnsi="Times New Roman" w:cs="Times New Roman"/>
        </w:rPr>
        <w:t xml:space="preserve">organizowanej w dniach </w:t>
      </w:r>
      <w:r w:rsidR="009A6785">
        <w:rPr>
          <w:rFonts w:ascii="Times New Roman" w:hAnsi="Times New Roman" w:cs="Times New Roman"/>
        </w:rPr>
        <w:t>30.09-04.10.2024 r.</w:t>
      </w:r>
      <w:r w:rsidRPr="006779C5">
        <w:rPr>
          <w:rFonts w:ascii="Times New Roman" w:hAnsi="Times New Roman" w:cs="Times New Roman"/>
        </w:rPr>
        <w:t xml:space="preserve"> </w:t>
      </w:r>
      <w:bookmarkStart w:id="5" w:name="_Hlk173922796"/>
      <w:r w:rsidRPr="006779C5">
        <w:rPr>
          <w:rFonts w:ascii="Times New Roman" w:hAnsi="Times New Roman" w:cs="Times New Roman"/>
        </w:rPr>
        <w:t xml:space="preserve">w ramach </w:t>
      </w:r>
      <w:r w:rsidR="009C433A" w:rsidRPr="006779C5">
        <w:rPr>
          <w:rFonts w:ascii="Times New Roman" w:hAnsi="Times New Roman" w:cs="Times New Roman"/>
        </w:rPr>
        <w:t>p</w:t>
      </w:r>
      <w:r w:rsidRPr="006779C5">
        <w:rPr>
          <w:rFonts w:ascii="Times New Roman" w:hAnsi="Times New Roman" w:cs="Times New Roman"/>
        </w:rPr>
        <w:t>rojektu „</w:t>
      </w:r>
      <w:r w:rsidR="009C433A"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</w:rPr>
        <w:t>,</w:t>
      </w:r>
      <w:bookmarkEnd w:id="5"/>
    </w:p>
    <w:p w14:paraId="082C4653" w14:textId="418FC3EB" w:rsidR="00A63A2E" w:rsidRPr="006779C5" w:rsidRDefault="00F576BE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19" w:line="276" w:lineRule="auto"/>
        <w:ind w:right="314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Organizator</w:t>
      </w:r>
      <w:r w:rsidR="009C433A" w:rsidRPr="006779C5">
        <w:rPr>
          <w:rFonts w:ascii="Times New Roman" w:hAnsi="Times New Roman" w:cs="Times New Roman"/>
          <w:b/>
        </w:rPr>
        <w:t xml:space="preserve"> </w:t>
      </w:r>
      <w:r w:rsidRPr="006779C5">
        <w:rPr>
          <w:rFonts w:ascii="Times New Roman" w:hAnsi="Times New Roman" w:cs="Times New Roman"/>
        </w:rPr>
        <w:t xml:space="preserve">– </w:t>
      </w:r>
      <w:r w:rsidR="009C433A" w:rsidRPr="006779C5">
        <w:rPr>
          <w:rFonts w:ascii="Times New Roman" w:hAnsi="Times New Roman" w:cs="Times New Roman"/>
        </w:rPr>
        <w:t xml:space="preserve"> Województwo Podlaskie</w:t>
      </w:r>
      <w:r w:rsidRPr="006779C5">
        <w:rPr>
          <w:rFonts w:ascii="Times New Roman" w:hAnsi="Times New Roman" w:cs="Times New Roman"/>
        </w:rPr>
        <w:t xml:space="preserve"> z siedzibą </w:t>
      </w:r>
      <w:r w:rsidR="009C433A" w:rsidRPr="006779C5">
        <w:rPr>
          <w:rFonts w:ascii="Times New Roman" w:hAnsi="Times New Roman" w:cs="Times New Roman"/>
          <w:bCs/>
        </w:rPr>
        <w:t xml:space="preserve">z siedzibą w Białymstoku przy </w:t>
      </w:r>
      <w:r w:rsidR="001D3932" w:rsidRPr="006779C5">
        <w:rPr>
          <w:rFonts w:ascii="Times New Roman" w:hAnsi="Times New Roman" w:cs="Times New Roman"/>
          <w:bCs/>
        </w:rPr>
        <w:br/>
      </w:r>
      <w:r w:rsidR="009C433A" w:rsidRPr="006779C5">
        <w:rPr>
          <w:rFonts w:ascii="Times New Roman" w:hAnsi="Times New Roman" w:cs="Times New Roman"/>
          <w:bCs/>
        </w:rPr>
        <w:t>ul. M. Curie-Skłodowskiej 14, 15-097 Białystok, w imieniu którego działa Zarząd Województwa Podlaskiego</w:t>
      </w:r>
      <w:r w:rsidR="00630754" w:rsidRPr="006779C5">
        <w:rPr>
          <w:rFonts w:ascii="Times New Roman" w:hAnsi="Times New Roman" w:cs="Times New Roman"/>
        </w:rPr>
        <w:t xml:space="preserve">, </w:t>
      </w:r>
    </w:p>
    <w:p w14:paraId="5B572F85" w14:textId="77777777" w:rsidR="00630754" w:rsidRPr="006779C5" w:rsidRDefault="00630754" w:rsidP="00D54969">
      <w:pPr>
        <w:pStyle w:val="Akapitzlist"/>
        <w:numPr>
          <w:ilvl w:val="0"/>
          <w:numId w:val="15"/>
        </w:numPr>
        <w:tabs>
          <w:tab w:val="left" w:pos="834"/>
        </w:tabs>
        <w:spacing w:before="118" w:line="276" w:lineRule="auto"/>
        <w:ind w:left="834" w:right="251" w:hanging="358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 xml:space="preserve">Wizyta studyjna </w:t>
      </w:r>
      <w:r w:rsidRPr="006779C5">
        <w:rPr>
          <w:rFonts w:ascii="Times New Roman" w:hAnsi="Times New Roman" w:cs="Times New Roman"/>
        </w:rPr>
        <w:t>– wydarzenie organizowane w ramach projektu „</w:t>
      </w:r>
      <w:r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</w:rPr>
        <w:t>,</w:t>
      </w:r>
    </w:p>
    <w:p w14:paraId="5862D775" w14:textId="024615D0" w:rsidR="00630754" w:rsidRDefault="008F58B2" w:rsidP="00D54969">
      <w:pPr>
        <w:pStyle w:val="Akapitzlist"/>
        <w:numPr>
          <w:ilvl w:val="0"/>
          <w:numId w:val="15"/>
        </w:numPr>
        <w:tabs>
          <w:tab w:val="left" w:pos="834"/>
        </w:tabs>
        <w:spacing w:before="118" w:line="276" w:lineRule="auto"/>
        <w:ind w:left="834" w:right="251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Naukowiec</w:t>
      </w:r>
      <w:r w:rsidR="007365A7">
        <w:rPr>
          <w:rFonts w:ascii="Times New Roman" w:hAnsi="Times New Roman" w:cs="Times New Roman"/>
          <w:b/>
        </w:rPr>
        <w:t xml:space="preserve"> </w:t>
      </w:r>
      <w:r w:rsidR="00630754" w:rsidRPr="006779C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pracownik naukowy uczelni wyższej posiadającej siedzibę na terenie województwa podlaskiego </w:t>
      </w:r>
      <w:r w:rsidR="00630754" w:rsidRPr="006779C5">
        <w:rPr>
          <w:rFonts w:ascii="Times New Roman" w:hAnsi="Times New Roman" w:cs="Times New Roman"/>
        </w:rPr>
        <w:t>zakwalifikowany,</w:t>
      </w:r>
      <w:r w:rsidR="00630754" w:rsidRPr="006779C5">
        <w:rPr>
          <w:rFonts w:ascii="Times New Roman" w:hAnsi="Times New Roman" w:cs="Times New Roman"/>
          <w:spacing w:val="-8"/>
        </w:rPr>
        <w:t xml:space="preserve"> </w:t>
      </w:r>
      <w:r w:rsidR="00630754" w:rsidRPr="006779C5">
        <w:rPr>
          <w:rFonts w:ascii="Times New Roman" w:hAnsi="Times New Roman" w:cs="Times New Roman"/>
        </w:rPr>
        <w:t>w</w:t>
      </w:r>
      <w:r w:rsidR="00630754" w:rsidRPr="006779C5">
        <w:rPr>
          <w:rFonts w:ascii="Times New Roman" w:hAnsi="Times New Roman" w:cs="Times New Roman"/>
          <w:spacing w:val="-6"/>
        </w:rPr>
        <w:t xml:space="preserve"> </w:t>
      </w:r>
      <w:r w:rsidR="00630754" w:rsidRPr="006779C5">
        <w:rPr>
          <w:rFonts w:ascii="Times New Roman" w:hAnsi="Times New Roman" w:cs="Times New Roman"/>
        </w:rPr>
        <w:t>wyniku</w:t>
      </w:r>
      <w:r w:rsidR="00630754" w:rsidRPr="006779C5">
        <w:rPr>
          <w:rFonts w:ascii="Times New Roman" w:hAnsi="Times New Roman" w:cs="Times New Roman"/>
          <w:spacing w:val="-4"/>
        </w:rPr>
        <w:t xml:space="preserve"> </w:t>
      </w:r>
      <w:r w:rsidR="00630754" w:rsidRPr="006779C5">
        <w:rPr>
          <w:rFonts w:ascii="Times New Roman" w:hAnsi="Times New Roman" w:cs="Times New Roman"/>
        </w:rPr>
        <w:t>przeprowadzonego</w:t>
      </w:r>
      <w:r w:rsidR="00630754" w:rsidRPr="006779C5">
        <w:rPr>
          <w:rFonts w:ascii="Times New Roman" w:hAnsi="Times New Roman" w:cs="Times New Roman"/>
          <w:spacing w:val="-2"/>
        </w:rPr>
        <w:t xml:space="preserve"> </w:t>
      </w:r>
      <w:r w:rsidR="00630754" w:rsidRPr="006779C5">
        <w:rPr>
          <w:rFonts w:ascii="Times New Roman" w:hAnsi="Times New Roman" w:cs="Times New Roman"/>
        </w:rPr>
        <w:t>Naboru,</w:t>
      </w:r>
      <w:r w:rsidR="00630754" w:rsidRPr="006779C5">
        <w:rPr>
          <w:rFonts w:ascii="Times New Roman" w:hAnsi="Times New Roman" w:cs="Times New Roman"/>
          <w:spacing w:val="-7"/>
        </w:rPr>
        <w:t xml:space="preserve"> </w:t>
      </w:r>
      <w:r w:rsidR="00630754" w:rsidRPr="006779C5">
        <w:rPr>
          <w:rFonts w:ascii="Times New Roman" w:hAnsi="Times New Roman" w:cs="Times New Roman"/>
        </w:rPr>
        <w:t>do</w:t>
      </w:r>
      <w:r w:rsidR="00630754" w:rsidRPr="006779C5">
        <w:rPr>
          <w:rFonts w:ascii="Times New Roman" w:hAnsi="Times New Roman" w:cs="Times New Roman"/>
          <w:spacing w:val="-4"/>
        </w:rPr>
        <w:t xml:space="preserve"> </w:t>
      </w:r>
      <w:r w:rsidR="00630754" w:rsidRPr="006779C5">
        <w:rPr>
          <w:rFonts w:ascii="Times New Roman" w:hAnsi="Times New Roman" w:cs="Times New Roman"/>
        </w:rPr>
        <w:t>udziału</w:t>
      </w:r>
      <w:r w:rsidR="00630754" w:rsidRPr="006779C5">
        <w:rPr>
          <w:rFonts w:ascii="Times New Roman" w:hAnsi="Times New Roman" w:cs="Times New Roman"/>
          <w:spacing w:val="-4"/>
        </w:rPr>
        <w:t xml:space="preserve"> </w:t>
      </w:r>
      <w:r w:rsidR="00630754" w:rsidRPr="006779C5">
        <w:rPr>
          <w:rFonts w:ascii="Times New Roman" w:hAnsi="Times New Roman" w:cs="Times New Roman"/>
        </w:rPr>
        <w:t>w wizycie studyjnej</w:t>
      </w:r>
      <w:r>
        <w:rPr>
          <w:rFonts w:ascii="Times New Roman" w:hAnsi="Times New Roman" w:cs="Times New Roman"/>
        </w:rPr>
        <w:t>.</w:t>
      </w:r>
    </w:p>
    <w:p w14:paraId="458F55B8" w14:textId="02FEA80B" w:rsidR="00AC22D1" w:rsidRPr="00AC22D1" w:rsidRDefault="008F58B2" w:rsidP="00AC22D1">
      <w:pPr>
        <w:pStyle w:val="Akapitzlist"/>
        <w:numPr>
          <w:ilvl w:val="0"/>
          <w:numId w:val="15"/>
        </w:numPr>
        <w:tabs>
          <w:tab w:val="left" w:pos="834"/>
        </w:tabs>
        <w:spacing w:before="118" w:line="276" w:lineRule="auto"/>
        <w:ind w:left="834" w:right="251" w:hanging="358"/>
        <w:jc w:val="both"/>
        <w:rPr>
          <w:rFonts w:ascii="Times New Roman" w:hAnsi="Times New Roman" w:cs="Times New Roman"/>
        </w:rPr>
      </w:pPr>
      <w:bookmarkStart w:id="6" w:name="_Hlk174098560"/>
      <w:r>
        <w:rPr>
          <w:rFonts w:ascii="Times New Roman" w:hAnsi="Times New Roman" w:cs="Times New Roman"/>
          <w:b/>
        </w:rPr>
        <w:t>Uczelnia wyższa</w:t>
      </w:r>
      <w:r w:rsidR="00DF75AF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instytucja </w:t>
      </w:r>
      <w:r w:rsidR="00AC22D1">
        <w:rPr>
          <w:rFonts w:ascii="Times New Roman" w:hAnsi="Times New Roman" w:cs="Times New Roman"/>
        </w:rPr>
        <w:t xml:space="preserve">znajdująca się na liście </w:t>
      </w:r>
      <w:r w:rsidR="00AC22D1" w:rsidRPr="00AC22D1">
        <w:rPr>
          <w:rFonts w:ascii="Times New Roman" w:hAnsi="Times New Roman" w:cs="Times New Roman"/>
        </w:rPr>
        <w:t xml:space="preserve">uczelni nadzorowanych przez ministra właściwego ds. szkolnictwa wyższego i </w:t>
      </w:r>
      <w:r w:rsidR="00AC22D1">
        <w:rPr>
          <w:rFonts w:ascii="Times New Roman" w:hAnsi="Times New Roman" w:cs="Times New Roman"/>
        </w:rPr>
        <w:t xml:space="preserve">posiadająca status uczelni zgodny z </w:t>
      </w:r>
      <w:r w:rsidR="00AC22D1" w:rsidRPr="00AC22D1">
        <w:rPr>
          <w:rFonts w:ascii="Times New Roman" w:hAnsi="Times New Roman" w:cs="Times New Roman"/>
        </w:rPr>
        <w:t>Praw</w:t>
      </w:r>
      <w:r w:rsidR="00AC22D1">
        <w:rPr>
          <w:rFonts w:ascii="Times New Roman" w:hAnsi="Times New Roman" w:cs="Times New Roman"/>
        </w:rPr>
        <w:t>em</w:t>
      </w:r>
      <w:r w:rsidR="00AC22D1" w:rsidRPr="00AC22D1">
        <w:rPr>
          <w:rFonts w:ascii="Times New Roman" w:hAnsi="Times New Roman" w:cs="Times New Roman"/>
        </w:rPr>
        <w:t xml:space="preserve"> </w:t>
      </w:r>
      <w:r w:rsidR="00DF75AF">
        <w:rPr>
          <w:rFonts w:ascii="Times New Roman" w:hAnsi="Times New Roman" w:cs="Times New Roman"/>
        </w:rPr>
        <w:br/>
      </w:r>
      <w:r w:rsidR="00AC22D1" w:rsidRPr="00AC22D1">
        <w:rPr>
          <w:rFonts w:ascii="Times New Roman" w:hAnsi="Times New Roman" w:cs="Times New Roman"/>
        </w:rPr>
        <w:t>o szkolnictwie wyższym i nauce</w:t>
      </w:r>
      <w:r w:rsidR="00AC22D1">
        <w:rPr>
          <w:rFonts w:ascii="Times New Roman" w:hAnsi="Times New Roman" w:cs="Times New Roman"/>
        </w:rPr>
        <w:t xml:space="preserve"> (</w:t>
      </w:r>
      <w:r w:rsidR="00AC22D1" w:rsidRPr="00AC22D1">
        <w:rPr>
          <w:rFonts w:ascii="Times New Roman" w:hAnsi="Times New Roman" w:cs="Times New Roman"/>
        </w:rPr>
        <w:t>Dz.U.2023.742</w:t>
      </w:r>
      <w:r w:rsidR="00AC22D1">
        <w:rPr>
          <w:rFonts w:ascii="Times New Roman" w:hAnsi="Times New Roman" w:cs="Times New Roman"/>
        </w:rPr>
        <w:t>)</w:t>
      </w:r>
    </w:p>
    <w:bookmarkEnd w:id="6"/>
    <w:p w14:paraId="5E1B37FE" w14:textId="77777777" w:rsidR="00630754" w:rsidRPr="006779C5" w:rsidRDefault="00630754" w:rsidP="00D549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  <w:bCs/>
        </w:rPr>
        <w:t xml:space="preserve">Region </w:t>
      </w:r>
      <w:r w:rsidRPr="006779C5">
        <w:rPr>
          <w:rFonts w:ascii="Times New Roman" w:hAnsi="Times New Roman" w:cs="Times New Roman"/>
        </w:rPr>
        <w:t>– województwo podlaskie.</w:t>
      </w:r>
    </w:p>
    <w:p w14:paraId="37AF1141" w14:textId="77777777" w:rsidR="002C201E" w:rsidRDefault="002C201E" w:rsidP="00CF16EA">
      <w:pPr>
        <w:ind w:right="209"/>
        <w:rPr>
          <w:rFonts w:ascii="Times New Roman" w:hAnsi="Times New Roman" w:cs="Times New Roman"/>
          <w:b/>
          <w:spacing w:val="-5"/>
        </w:rPr>
      </w:pPr>
    </w:p>
    <w:p w14:paraId="3841B422" w14:textId="552AD733" w:rsidR="00A63A2E" w:rsidRPr="006779C5" w:rsidRDefault="00F576BE">
      <w:pPr>
        <w:ind w:left="570" w:right="209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  <w:spacing w:val="-5"/>
        </w:rPr>
        <w:t>§1</w:t>
      </w:r>
    </w:p>
    <w:p w14:paraId="4BA84ABA" w14:textId="2E99B6E2" w:rsidR="00A63A2E" w:rsidRPr="006779C5" w:rsidRDefault="008B6D15">
      <w:pPr>
        <w:pStyle w:val="Nagwek2"/>
        <w:ind w:left="570" w:right="216"/>
        <w:rPr>
          <w:rFonts w:ascii="Times New Roman" w:hAnsi="Times New Roman" w:cs="Times New Roman"/>
          <w:spacing w:val="-4"/>
          <w:sz w:val="22"/>
          <w:szCs w:val="22"/>
        </w:rPr>
      </w:pPr>
      <w:r w:rsidRPr="006779C5">
        <w:rPr>
          <w:rFonts w:ascii="Times New Roman" w:hAnsi="Times New Roman" w:cs="Times New Roman"/>
          <w:spacing w:val="-2"/>
          <w:sz w:val="22"/>
          <w:szCs w:val="22"/>
        </w:rPr>
        <w:t xml:space="preserve">Przedmiot </w:t>
      </w:r>
      <w:r w:rsidRPr="006779C5">
        <w:rPr>
          <w:rFonts w:ascii="Times New Roman" w:hAnsi="Times New Roman" w:cs="Times New Roman"/>
          <w:spacing w:val="-4"/>
          <w:sz w:val="22"/>
          <w:szCs w:val="22"/>
        </w:rPr>
        <w:t>umowy</w:t>
      </w:r>
    </w:p>
    <w:p w14:paraId="6A0BAC5D" w14:textId="77777777" w:rsidR="00CE19A3" w:rsidRPr="006779C5" w:rsidRDefault="00CE19A3">
      <w:pPr>
        <w:pStyle w:val="Nagwek2"/>
        <w:ind w:left="570" w:right="216"/>
        <w:rPr>
          <w:sz w:val="22"/>
          <w:szCs w:val="22"/>
        </w:rPr>
      </w:pPr>
    </w:p>
    <w:p w14:paraId="603614A5" w14:textId="1576D636" w:rsidR="00CE19A3" w:rsidRPr="006779C5" w:rsidRDefault="00CE19A3" w:rsidP="00DF75AF">
      <w:pPr>
        <w:pStyle w:val="Akapitzlist"/>
        <w:widowControl/>
        <w:numPr>
          <w:ilvl w:val="0"/>
          <w:numId w:val="13"/>
        </w:numPr>
        <w:autoSpaceDN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Przedmiotem Umowy jest udział Uczestnika w wizycie studyjnej </w:t>
      </w:r>
      <w:r w:rsidR="00316BD4" w:rsidRPr="00270D69">
        <w:rPr>
          <w:rFonts w:ascii="Times New Roman" w:hAnsi="Times New Roman" w:cs="Times New Roman"/>
          <w:bCs/>
        </w:rPr>
        <w:t>w</w:t>
      </w:r>
      <w:r w:rsidRPr="00270D69">
        <w:rPr>
          <w:rFonts w:ascii="Times New Roman" w:hAnsi="Times New Roman" w:cs="Times New Roman"/>
          <w:bCs/>
        </w:rPr>
        <w:t xml:space="preserve"> </w:t>
      </w:r>
      <w:r w:rsidR="009A6785" w:rsidRPr="00270D69">
        <w:rPr>
          <w:rFonts w:ascii="Times New Roman" w:hAnsi="Times New Roman" w:cs="Times New Roman"/>
          <w:bCs/>
        </w:rPr>
        <w:t>Paryż</w:t>
      </w:r>
      <w:r w:rsidR="00316BD4" w:rsidRPr="00270D69">
        <w:rPr>
          <w:rFonts w:ascii="Times New Roman" w:hAnsi="Times New Roman" w:cs="Times New Roman"/>
          <w:bCs/>
        </w:rPr>
        <w:t>u</w:t>
      </w:r>
      <w:r w:rsidRPr="00270D69">
        <w:rPr>
          <w:rFonts w:ascii="Times New Roman" w:hAnsi="Times New Roman" w:cs="Times New Roman"/>
          <w:bCs/>
        </w:rPr>
        <w:t xml:space="preserve">, zaplanowanej </w:t>
      </w:r>
      <w:r w:rsidRPr="006779C5">
        <w:rPr>
          <w:rFonts w:ascii="Times New Roman" w:hAnsi="Times New Roman" w:cs="Times New Roman"/>
          <w:bCs/>
        </w:rPr>
        <w:br/>
        <w:t xml:space="preserve">w terminie </w:t>
      </w:r>
      <w:r w:rsidR="009A6785">
        <w:rPr>
          <w:rFonts w:ascii="Times New Roman" w:hAnsi="Times New Roman" w:cs="Times New Roman"/>
          <w:bCs/>
        </w:rPr>
        <w:t>30.09-04.10.</w:t>
      </w:r>
      <w:r w:rsidRPr="006779C5">
        <w:rPr>
          <w:rFonts w:ascii="Times New Roman" w:hAnsi="Times New Roman" w:cs="Times New Roman"/>
          <w:bCs/>
        </w:rPr>
        <w:t xml:space="preserve">2024 roku, w ramach realizowanego przez Organizatora projektu </w:t>
      </w:r>
      <w:bookmarkStart w:id="7" w:name="_Hlk173931993"/>
      <w:r w:rsidRPr="006779C5">
        <w:rPr>
          <w:rFonts w:ascii="Times New Roman" w:hAnsi="Times New Roman" w:cs="Times New Roman"/>
          <w:bCs/>
        </w:rPr>
        <w:t>„Regionalny projekt w zakresie budowy potencjału regionu PPO” w ramach programu Fundusze Europejskie dla Podlaskiego 2021–2027</w:t>
      </w:r>
      <w:bookmarkEnd w:id="7"/>
      <w:r w:rsidRPr="006779C5">
        <w:rPr>
          <w:rFonts w:ascii="Times New Roman" w:hAnsi="Times New Roman" w:cs="Times New Roman"/>
          <w:bCs/>
        </w:rPr>
        <w:t>.</w:t>
      </w:r>
    </w:p>
    <w:p w14:paraId="5D97AAA4" w14:textId="77777777" w:rsidR="00CE19A3" w:rsidRPr="006779C5" w:rsidRDefault="00CE19A3" w:rsidP="00DF75AF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Celem Umowy jest  dążenie do wzmocnienia trwałego wzrostu, konkurencyjności i innowacyjności regionu. Celem projektu jest wdrożenie kompleksowych działań na rzecz prowadzenia procesu przedsiębiorczego odkrywania oraz współpracy sieciowej w województwie podlaskim. Działania projektowe ukierunkowane są na sieciowanie, realizację idei partnerstwa oraz wsparcie kompetencyjne przedsiębiorstw.</w:t>
      </w:r>
    </w:p>
    <w:p w14:paraId="10D03F93" w14:textId="3AA3D13B" w:rsidR="00A63A2E" w:rsidRPr="00DF75AF" w:rsidRDefault="00CE19A3" w:rsidP="00DF75AF">
      <w:pPr>
        <w:pStyle w:val="Akapitzlist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C22D1">
        <w:rPr>
          <w:rFonts w:ascii="Times New Roman" w:hAnsi="Times New Roman" w:cs="Times New Roman"/>
          <w:bCs/>
        </w:rPr>
        <w:t>Wartość udzielonego dofinansowania</w:t>
      </w:r>
      <w:r w:rsidR="000A5120">
        <w:rPr>
          <w:rFonts w:ascii="Times New Roman" w:hAnsi="Times New Roman" w:cs="Times New Roman"/>
          <w:bCs/>
        </w:rPr>
        <w:t xml:space="preserve"> zostanie wskazana w zaświadczeniu o dofinansowaniu kosztu udziału Uczestnika w Wyjeździe Studyjnym. Wartość ta</w:t>
      </w:r>
      <w:r w:rsidRPr="00AC22D1">
        <w:rPr>
          <w:rFonts w:ascii="Times New Roman" w:hAnsi="Times New Roman" w:cs="Times New Roman"/>
          <w:bCs/>
        </w:rPr>
        <w:t xml:space="preserve"> może ulec zmianie po ostatecznym rozliczeniu kosztów udziału w Wy</w:t>
      </w:r>
      <w:r w:rsidR="00AC22D1">
        <w:rPr>
          <w:rFonts w:ascii="Times New Roman" w:hAnsi="Times New Roman" w:cs="Times New Roman"/>
          <w:bCs/>
        </w:rPr>
        <w:t>jeździe Studyjnym.</w:t>
      </w:r>
      <w:r w:rsidR="00C42A64">
        <w:rPr>
          <w:rFonts w:ascii="Times New Roman" w:hAnsi="Times New Roman" w:cs="Times New Roman"/>
          <w:bCs/>
        </w:rPr>
        <w:t xml:space="preserve"> </w:t>
      </w:r>
      <w:r w:rsidR="00C42A64" w:rsidRPr="006779C5">
        <w:rPr>
          <w:rFonts w:ascii="Times New Roman" w:hAnsi="Times New Roman" w:cs="Times New Roman"/>
          <w:bCs/>
        </w:rPr>
        <w:t>W takim przypadku Organizator anuluje uprzednio wystawione zaświadczenie i wydaje zaświadczenie uwzględniające skorygowane koszty udzielone</w:t>
      </w:r>
      <w:r w:rsidR="00C42A64">
        <w:rPr>
          <w:rFonts w:ascii="Times New Roman" w:hAnsi="Times New Roman" w:cs="Times New Roman"/>
          <w:bCs/>
        </w:rPr>
        <w:t>go wsparcia finansowego</w:t>
      </w:r>
      <w:r w:rsidR="00C42A64" w:rsidRPr="006779C5">
        <w:rPr>
          <w:rFonts w:ascii="Times New Roman" w:hAnsi="Times New Roman" w:cs="Times New Roman"/>
          <w:bCs/>
        </w:rPr>
        <w:t>.</w:t>
      </w:r>
    </w:p>
    <w:p w14:paraId="6225FA2C" w14:textId="77777777" w:rsidR="00A63A2E" w:rsidRPr="006779C5" w:rsidRDefault="00F576BE">
      <w:pPr>
        <w:ind w:left="1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  <w:spacing w:val="-5"/>
        </w:rPr>
        <w:t>§2</w:t>
      </w:r>
    </w:p>
    <w:p w14:paraId="65FB4DDD" w14:textId="7D11E836" w:rsidR="00A63A2E" w:rsidRPr="006779C5" w:rsidRDefault="008B6D15">
      <w:pPr>
        <w:pStyle w:val="Nagwek2"/>
        <w:ind w:right="1"/>
        <w:rPr>
          <w:rFonts w:ascii="Times New Roman" w:hAnsi="Times New Roman" w:cs="Times New Roman"/>
          <w:sz w:val="22"/>
          <w:szCs w:val="22"/>
        </w:rPr>
      </w:pPr>
      <w:r w:rsidRPr="006779C5">
        <w:rPr>
          <w:rFonts w:ascii="Times New Roman" w:hAnsi="Times New Roman" w:cs="Times New Roman"/>
          <w:sz w:val="22"/>
          <w:szCs w:val="22"/>
        </w:rPr>
        <w:t>Koszty</w:t>
      </w:r>
      <w:r w:rsidRPr="006779C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kwalifikowane</w:t>
      </w:r>
      <w:r w:rsidRPr="006779C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i</w:t>
      </w:r>
      <w:r w:rsidRPr="006779C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poziom</w:t>
      </w:r>
      <w:r w:rsidRPr="006779C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pacing w:val="-2"/>
          <w:sz w:val="22"/>
          <w:szCs w:val="22"/>
        </w:rPr>
        <w:t>dofinansowania</w:t>
      </w:r>
    </w:p>
    <w:p w14:paraId="74E6F5FE" w14:textId="0C18FE21" w:rsidR="00A63A2E" w:rsidRPr="006779C5" w:rsidRDefault="00F576BE" w:rsidP="00CD6CED">
      <w:pPr>
        <w:pStyle w:val="Akapitzlist"/>
        <w:numPr>
          <w:ilvl w:val="0"/>
          <w:numId w:val="12"/>
        </w:numPr>
        <w:tabs>
          <w:tab w:val="left" w:pos="548"/>
        </w:tabs>
        <w:spacing w:before="168" w:line="360" w:lineRule="auto"/>
        <w:ind w:right="543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Na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łączny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koszt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udziału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="00CD6CED" w:rsidRPr="006779C5">
        <w:rPr>
          <w:rFonts w:ascii="Times New Roman" w:hAnsi="Times New Roman" w:cs="Times New Roman"/>
        </w:rPr>
        <w:t>wizycie studyjnej</w:t>
      </w:r>
      <w:r w:rsidRPr="006779C5">
        <w:rPr>
          <w:rFonts w:ascii="Times New Roman" w:hAnsi="Times New Roman" w:cs="Times New Roman"/>
        </w:rPr>
        <w:t>,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przypadający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na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Uczestnika,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składają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się następujące koszty:</w:t>
      </w:r>
    </w:p>
    <w:p w14:paraId="2A66CFE8" w14:textId="200002F1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lastRenderedPageBreak/>
        <w:t>koszty przelotu/przejazdu do/z miejsca docelowego wizyty studyjnej,</w:t>
      </w:r>
    </w:p>
    <w:p w14:paraId="70D3C984" w14:textId="77777777" w:rsidR="00EE1B33" w:rsidRPr="006779C5" w:rsidRDefault="00CD6CED" w:rsidP="00EE1B33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bCs/>
        </w:rPr>
        <w:t xml:space="preserve">koszty ubezpieczenia: </w:t>
      </w:r>
    </w:p>
    <w:p w14:paraId="31B594E3" w14:textId="3C49A88C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ubezpieczenie odpowiedzialności cywilnej w życiu prywatnym,</w:t>
      </w:r>
    </w:p>
    <w:p w14:paraId="1E1D8B27" w14:textId="1DCDBEE0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 xml:space="preserve">kosztów leczenia i pomocy </w:t>
      </w:r>
      <w:proofErr w:type="spellStart"/>
      <w:r w:rsidRPr="006779C5">
        <w:rPr>
          <w:rFonts w:ascii="Times New Roman" w:hAnsi="Times New Roman" w:cs="Times New Roman"/>
          <w:color w:val="000000"/>
        </w:rPr>
        <w:t>assistance</w:t>
      </w:r>
      <w:proofErr w:type="spellEnd"/>
      <w:r w:rsidRPr="006779C5">
        <w:rPr>
          <w:rFonts w:ascii="Times New Roman" w:hAnsi="Times New Roman" w:cs="Times New Roman"/>
          <w:color w:val="000000"/>
        </w:rPr>
        <w:t>,</w:t>
      </w:r>
    </w:p>
    <w:p w14:paraId="7CA6DD73" w14:textId="77777777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następstwa nieszczęśliwych wypadków – NNW,</w:t>
      </w:r>
    </w:p>
    <w:p w14:paraId="5F20C1E6" w14:textId="560C7AA1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 xml:space="preserve"> ubezpieczenie utraty, kradzieży lub uszkodzenia bagażu podróżnego w tym ubezpieczenie sprzętu elektronicznego,</w:t>
      </w:r>
    </w:p>
    <w:p w14:paraId="06BB8879" w14:textId="6F5B203F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ubezpieczenie opóźnienia w dostarczeniu bagażu podróżnego,</w:t>
      </w:r>
    </w:p>
    <w:p w14:paraId="4542CDD3" w14:textId="1333EB6E" w:rsidR="00CD6CED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 xml:space="preserve">ubezpieczenie opóźnienia lotu </w:t>
      </w:r>
    </w:p>
    <w:p w14:paraId="2EDEE9A0" w14:textId="77777777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koszty zakwaterowania ze śniadaniami, </w:t>
      </w:r>
    </w:p>
    <w:p w14:paraId="38B56E06" w14:textId="611439C1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 czterech ciepłych posiłków podczas wizyty studyjnej,</w:t>
      </w:r>
    </w:p>
    <w:p w14:paraId="234AC049" w14:textId="723B9F60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 lokalnych transferów (transportu lokalnego) w miejscu docelowym - zgodnie z programem wizyty,</w:t>
      </w:r>
    </w:p>
    <w:p w14:paraId="57B18400" w14:textId="155D8A08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koszt 1-dniowych wejściówek na wskazane targi, </w:t>
      </w:r>
    </w:p>
    <w:p w14:paraId="05BF7DC6" w14:textId="1A0202AB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koszty dodatkowych spotkań/wizyt organizowanych podczas wizyty studyjnej,</w:t>
      </w:r>
    </w:p>
    <w:p w14:paraId="712E5FF9" w14:textId="77777777" w:rsidR="00A63A2E" w:rsidRPr="006779C5" w:rsidRDefault="00A63A2E">
      <w:pPr>
        <w:spacing w:line="276" w:lineRule="auto"/>
      </w:pPr>
    </w:p>
    <w:p w14:paraId="5A5851E3" w14:textId="6DE41248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Organizator nie ponosi odpowiedzialności za:</w:t>
      </w:r>
    </w:p>
    <w:p w14:paraId="094A654F" w14:textId="35A5E808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bezpieczeństwo Uczestnika wydarzenia w trakcie trwania </w:t>
      </w:r>
      <w:r w:rsidR="008B6D15" w:rsidRPr="006779C5">
        <w:rPr>
          <w:rFonts w:ascii="Times New Roman" w:hAnsi="Times New Roman" w:cs="Times New Roman"/>
        </w:rPr>
        <w:t>wizyty studyjnej</w:t>
      </w:r>
      <w:r w:rsidRPr="006779C5">
        <w:rPr>
          <w:rFonts w:ascii="Times New Roman" w:hAnsi="Times New Roman" w:cs="Times New Roman"/>
        </w:rPr>
        <w:t>;</w:t>
      </w:r>
    </w:p>
    <w:p w14:paraId="061D3423" w14:textId="3E54E66B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eastAsia="Times New Roman" w:hAnsi="Times New Roman" w:cs="Times New Roman"/>
          <w:color w:val="000000"/>
          <w:lang w:eastAsia="pl-PL"/>
        </w:rPr>
        <w:t xml:space="preserve">szkody nieobjęte zakresem ubezpieczenia wskazanym w </w:t>
      </w:r>
      <w:r w:rsidR="008B6D15" w:rsidRPr="006779C5">
        <w:rPr>
          <w:rFonts w:ascii="Times New Roman" w:eastAsia="Times New Roman" w:hAnsi="Times New Roman" w:cs="Times New Roman"/>
          <w:color w:val="000000"/>
          <w:lang w:eastAsia="pl-PL"/>
        </w:rPr>
        <w:t xml:space="preserve">pkt.1 </w:t>
      </w:r>
      <w:proofErr w:type="spellStart"/>
      <w:r w:rsidR="008B6D15" w:rsidRPr="006779C5">
        <w:rPr>
          <w:rFonts w:ascii="Times New Roman" w:eastAsia="Times New Roman" w:hAnsi="Times New Roman" w:cs="Times New Roman"/>
          <w:color w:val="000000"/>
          <w:lang w:eastAsia="pl-PL"/>
        </w:rPr>
        <w:t>ppkt</w:t>
      </w:r>
      <w:proofErr w:type="spellEnd"/>
      <w:r w:rsidR="008B6D15" w:rsidRPr="006779C5">
        <w:rPr>
          <w:rFonts w:ascii="Times New Roman" w:eastAsia="Times New Roman" w:hAnsi="Times New Roman" w:cs="Times New Roman"/>
          <w:color w:val="000000"/>
          <w:lang w:eastAsia="pl-PL"/>
        </w:rPr>
        <w:t xml:space="preserve"> 2)</w:t>
      </w:r>
      <w:r w:rsidRPr="006779C5">
        <w:rPr>
          <w:rFonts w:ascii="Times New Roman" w:eastAsia="Times New Roman" w:hAnsi="Times New Roman" w:cs="Times New Roman"/>
          <w:color w:val="000000"/>
          <w:lang w:eastAsia="pl-PL"/>
        </w:rPr>
        <w:t xml:space="preserve"> Umowy; </w:t>
      </w:r>
    </w:p>
    <w:p w14:paraId="2965CB2E" w14:textId="77777777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inne szkody lub straty (w tym bez ograniczeń utratę wartości, bądź zysków, straty tytułem przerw w pracy, utraty danych, awarii systemu komputerowego i inne szkody handlowe).</w:t>
      </w:r>
    </w:p>
    <w:p w14:paraId="41305A7C" w14:textId="77777777" w:rsidR="00C666C2" w:rsidRPr="006779C5" w:rsidRDefault="00C666C2" w:rsidP="008B6D15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Uczestnik wydarzenia we własnym zakresie pokrywa:</w:t>
      </w:r>
    </w:p>
    <w:p w14:paraId="770C186A" w14:textId="77716462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należności z tytułu podróży służbowej oraz koszty wyżywienia, nie ujęte w programie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>,</w:t>
      </w:r>
    </w:p>
    <w:p w14:paraId="2611A4C1" w14:textId="118D6513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koszty spóźnień Uczestnika </w:t>
      </w:r>
      <w:r w:rsidR="00ED5CBB" w:rsidRPr="006779C5">
        <w:rPr>
          <w:rFonts w:ascii="Times New Roman" w:hAnsi="Times New Roman" w:cs="Times New Roman"/>
          <w:bCs/>
        </w:rPr>
        <w:t>wizyty studyjnej</w:t>
      </w:r>
      <w:r w:rsidRPr="006779C5">
        <w:rPr>
          <w:rFonts w:ascii="Times New Roman" w:hAnsi="Times New Roman" w:cs="Times New Roman"/>
          <w:bCs/>
        </w:rPr>
        <w:t xml:space="preserve"> na samolot/transfer lokalny </w:t>
      </w:r>
      <w:r w:rsidRPr="006779C5">
        <w:rPr>
          <w:rFonts w:ascii="Times New Roman" w:hAnsi="Times New Roman" w:cs="Times New Roman"/>
          <w:bCs/>
        </w:rPr>
        <w:br/>
        <w:t>i związane z tym koszty dodatkowego zakwaterowania, przebukowania biletu,</w:t>
      </w:r>
    </w:p>
    <w:p w14:paraId="0DEA388A" w14:textId="1CBA1CDF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inne koszty dodatkowe związane z uczestnictwem w </w:t>
      </w:r>
      <w:r w:rsidR="00ED5CBB" w:rsidRPr="006779C5">
        <w:rPr>
          <w:rFonts w:ascii="Times New Roman" w:hAnsi="Times New Roman" w:cs="Times New Roman"/>
          <w:bCs/>
        </w:rPr>
        <w:t>wizycie studyjnej</w:t>
      </w:r>
      <w:r w:rsidRPr="006779C5">
        <w:rPr>
          <w:rFonts w:ascii="Times New Roman" w:hAnsi="Times New Roman" w:cs="Times New Roman"/>
          <w:bCs/>
        </w:rPr>
        <w:t>, nie wymienione w ust. 1.</w:t>
      </w:r>
    </w:p>
    <w:p w14:paraId="6D87B0FD" w14:textId="63F70B45" w:rsidR="00C666C2" w:rsidRPr="00FE4AFD" w:rsidRDefault="00C666C2" w:rsidP="00FE4AFD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E4AFD">
        <w:rPr>
          <w:rFonts w:ascii="Times New Roman" w:hAnsi="Times New Roman" w:cs="Times New Roman"/>
          <w:bCs/>
        </w:rPr>
        <w:t xml:space="preserve">Uczestnik </w:t>
      </w:r>
      <w:r w:rsidRPr="00FE4AFD">
        <w:rPr>
          <w:rFonts w:ascii="Times New Roman" w:hAnsi="Times New Roman" w:cs="Times New Roman"/>
        </w:rPr>
        <w:t xml:space="preserve"> zobowiązuje się do udziału w </w:t>
      </w:r>
      <w:r w:rsidR="00ED5CBB" w:rsidRPr="00FE4AFD">
        <w:rPr>
          <w:rFonts w:ascii="Times New Roman" w:hAnsi="Times New Roman" w:cs="Times New Roman"/>
        </w:rPr>
        <w:t>wizycie studyjnej</w:t>
      </w:r>
      <w:r w:rsidRPr="00FE4AFD">
        <w:rPr>
          <w:rFonts w:ascii="Times New Roman" w:hAnsi="Times New Roman" w:cs="Times New Roman"/>
        </w:rPr>
        <w:t xml:space="preserve">, o której mowa w § 1 ust. 1 oraz zobowiązuje się do przestrzegania postanowień Regulaminu </w:t>
      </w:r>
      <w:r w:rsidR="00FE4AFD" w:rsidRPr="00270D69">
        <w:rPr>
          <w:rFonts w:ascii="Times New Roman" w:hAnsi="Times New Roman" w:cs="Times New Roman"/>
          <w:bCs/>
        </w:rPr>
        <w:t xml:space="preserve">naboru uczestników wizyty studyjnej w Paryżu </w:t>
      </w:r>
      <w:r w:rsidR="00FE4AFD" w:rsidRPr="00270D69">
        <w:rPr>
          <w:rFonts w:ascii="Times New Roman" w:hAnsi="Times New Roman" w:cs="Times New Roman"/>
        </w:rPr>
        <w:t>w ramach projektu „Regionalny projekt w zakresie budowy potencjału regionu PPO”</w:t>
      </w:r>
      <w:r w:rsidRPr="00270D69">
        <w:rPr>
          <w:rFonts w:ascii="Times New Roman" w:hAnsi="Times New Roman" w:cs="Times New Roman"/>
          <w:bCs/>
        </w:rPr>
        <w:t xml:space="preserve"> </w:t>
      </w:r>
      <w:r w:rsidRPr="00FE4AFD">
        <w:rPr>
          <w:rFonts w:ascii="Times New Roman" w:hAnsi="Times New Roman" w:cs="Times New Roman"/>
        </w:rPr>
        <w:t xml:space="preserve">zwanego dalej Regulaminem oraz postanowień niniejszej Umowy. </w:t>
      </w:r>
    </w:p>
    <w:p w14:paraId="072FE303" w14:textId="04009DD1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</w:pPr>
      <w:r w:rsidRPr="006779C5">
        <w:rPr>
          <w:rFonts w:ascii="Times New Roman" w:hAnsi="Times New Roman" w:cs="Times New Roman"/>
          <w:bCs/>
        </w:rPr>
        <w:t xml:space="preserve">W przypadku nieobecności </w:t>
      </w:r>
      <w:r w:rsidR="000A5120">
        <w:rPr>
          <w:rFonts w:ascii="Times New Roman" w:hAnsi="Times New Roman" w:cs="Times New Roman"/>
          <w:bCs/>
        </w:rPr>
        <w:t>Uczestnika</w:t>
      </w:r>
      <w:r w:rsidRPr="006779C5">
        <w:rPr>
          <w:rFonts w:ascii="Times New Roman" w:hAnsi="Times New Roman" w:cs="Times New Roman"/>
          <w:bCs/>
        </w:rPr>
        <w:t xml:space="preserve"> </w:t>
      </w:r>
      <w:r w:rsidRPr="006779C5">
        <w:rPr>
          <w:rFonts w:ascii="Times New Roman" w:hAnsi="Times New Roman" w:cs="Times New Roman"/>
        </w:rPr>
        <w:t xml:space="preserve">podczas jakiegokolwiek punktu programu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z przyczyn leżących po stronie Uczestnika </w:t>
      </w:r>
      <w:r w:rsidR="000A5120">
        <w:rPr>
          <w:rFonts w:ascii="Times New Roman" w:hAnsi="Times New Roman" w:cs="Times New Roman"/>
        </w:rPr>
        <w:t>jest on</w:t>
      </w:r>
      <w:r w:rsidRPr="006779C5">
        <w:rPr>
          <w:rFonts w:ascii="Times New Roman" w:hAnsi="Times New Roman" w:cs="Times New Roman"/>
        </w:rPr>
        <w:t xml:space="preserve"> zobowiązany </w:t>
      </w:r>
      <w:r w:rsidRPr="00FE4AFD">
        <w:rPr>
          <w:rFonts w:ascii="Times New Roman" w:hAnsi="Times New Roman" w:cs="Times New Roman"/>
          <w:strike/>
        </w:rPr>
        <w:t>jest</w:t>
      </w:r>
      <w:r w:rsidRPr="006779C5">
        <w:rPr>
          <w:rFonts w:ascii="Times New Roman" w:hAnsi="Times New Roman" w:cs="Times New Roman"/>
        </w:rPr>
        <w:t xml:space="preserve"> do zwrotu 100% kwoty określonej w § 1 ust. </w:t>
      </w:r>
      <w:r w:rsidR="00ED5CBB" w:rsidRPr="006779C5">
        <w:rPr>
          <w:rFonts w:ascii="Times New Roman" w:hAnsi="Times New Roman" w:cs="Times New Roman"/>
        </w:rPr>
        <w:t>3</w:t>
      </w:r>
      <w:r w:rsidRPr="006779C5">
        <w:rPr>
          <w:rFonts w:ascii="Times New Roman" w:hAnsi="Times New Roman" w:cs="Times New Roman"/>
        </w:rPr>
        <w:t xml:space="preserve"> Umowy. </w:t>
      </w:r>
    </w:p>
    <w:p w14:paraId="53249433" w14:textId="432911C6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trakcie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mogą być wykonywane zdjęcia i nagrania, na co </w:t>
      </w: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 xml:space="preserve">wyraża zgodę. </w:t>
      </w:r>
    </w:p>
    <w:p w14:paraId="1F3D6E17" w14:textId="040961ED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>wyraża zgodę na wykorzystanie</w:t>
      </w:r>
      <w:r w:rsidR="00F05B36">
        <w:rPr>
          <w:rFonts w:ascii="Times New Roman" w:hAnsi="Times New Roman" w:cs="Times New Roman"/>
        </w:rPr>
        <w:t xml:space="preserve"> jego</w:t>
      </w:r>
      <w:r w:rsidRPr="006779C5">
        <w:rPr>
          <w:rFonts w:ascii="Times New Roman" w:hAnsi="Times New Roman" w:cs="Times New Roman"/>
        </w:rPr>
        <w:t xml:space="preserve"> wizerunku oraz publikowanie przez Organizatora artykułów prasowych, zdjęć, informacji o produktach oraz broszur przed, w trakcie </w:t>
      </w:r>
      <w:r w:rsidRPr="006779C5">
        <w:rPr>
          <w:rFonts w:ascii="Times New Roman" w:hAnsi="Times New Roman" w:cs="Times New Roman"/>
        </w:rPr>
        <w:br/>
        <w:t xml:space="preserve">i po </w:t>
      </w:r>
      <w:r w:rsidR="00ED5CB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, jeżeli działania te będą miały na celu propagowanie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lub </w:t>
      </w:r>
      <w:r w:rsidRPr="006779C5">
        <w:rPr>
          <w:rFonts w:ascii="Times New Roman" w:hAnsi="Times New Roman" w:cs="Times New Roman"/>
          <w:bCs/>
        </w:rPr>
        <w:t xml:space="preserve">Uczestnika </w:t>
      </w:r>
      <w:r w:rsidR="00ED5CBB" w:rsidRPr="006779C5">
        <w:rPr>
          <w:rFonts w:ascii="Times New Roman" w:hAnsi="Times New Roman" w:cs="Times New Roman"/>
          <w:bCs/>
        </w:rPr>
        <w:t xml:space="preserve">wizyty. </w:t>
      </w:r>
      <w:r w:rsidRPr="006779C5">
        <w:rPr>
          <w:rFonts w:ascii="Times New Roman" w:hAnsi="Times New Roman" w:cs="Times New Roman"/>
        </w:rPr>
        <w:t xml:space="preserve"> </w:t>
      </w:r>
    </w:p>
    <w:p w14:paraId="12B51FF5" w14:textId="413837B0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 xml:space="preserve"> </w:t>
      </w:r>
      <w:r w:rsidRPr="006779C5">
        <w:rPr>
          <w:rFonts w:ascii="Times New Roman" w:hAnsi="Times New Roman" w:cs="Times New Roman"/>
        </w:rPr>
        <w:t>oświadcza, że:</w:t>
      </w:r>
    </w:p>
    <w:p w14:paraId="4997A4F0" w14:textId="77777777" w:rsidR="00C666C2" w:rsidRPr="006779C5" w:rsidRDefault="00C666C2" w:rsidP="00C666C2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lastRenderedPageBreak/>
        <w:t xml:space="preserve">wszystkie elementy graficzne, projekty oraz zdjęcia przekazane przez </w:t>
      </w:r>
      <w:r w:rsidRPr="006779C5">
        <w:rPr>
          <w:rFonts w:ascii="Times New Roman" w:hAnsi="Times New Roman" w:cs="Times New Roman"/>
          <w:bCs/>
        </w:rPr>
        <w:t>Uczestnika</w:t>
      </w:r>
      <w:r w:rsidRPr="006779C5">
        <w:rPr>
          <w:rFonts w:ascii="Times New Roman" w:hAnsi="Times New Roman" w:cs="Times New Roman"/>
        </w:rPr>
        <w:t xml:space="preserve"> Organizatorowi stanowią materiał oryginalny, są opłacone przez </w:t>
      </w:r>
      <w:r w:rsidRPr="006779C5">
        <w:rPr>
          <w:rFonts w:ascii="Times New Roman" w:hAnsi="Times New Roman" w:cs="Times New Roman"/>
          <w:bCs/>
        </w:rPr>
        <w:t xml:space="preserve">Uczestnika </w:t>
      </w:r>
      <w:r w:rsidRPr="006779C5">
        <w:rPr>
          <w:rFonts w:ascii="Times New Roman" w:hAnsi="Times New Roman" w:cs="Times New Roman"/>
        </w:rPr>
        <w:t xml:space="preserve"> i nie stanowią podstawy do pociągnięcia Organizatora do odpowiedzialności tytułem naruszenia praw autorskich,</w:t>
      </w:r>
    </w:p>
    <w:p w14:paraId="599F6819" w14:textId="77777777" w:rsidR="00C666C2" w:rsidRPr="00DF75AF" w:rsidRDefault="00C666C2" w:rsidP="00C666C2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57"/>
        <w:contextualSpacing/>
        <w:jc w:val="both"/>
      </w:pPr>
      <w:r w:rsidRPr="006779C5">
        <w:rPr>
          <w:rFonts w:ascii="Times New Roman" w:hAnsi="Times New Roman" w:cs="Times New Roman"/>
        </w:rPr>
        <w:t xml:space="preserve">posiada wszelkie prawa do dostarczonych elementów graficznych, projektów oraz zdjęć, </w:t>
      </w:r>
      <w:r w:rsidRPr="006779C5">
        <w:rPr>
          <w:rFonts w:ascii="Times New Roman" w:hAnsi="Times New Roman" w:cs="Times New Roman"/>
        </w:rPr>
        <w:br/>
        <w:t xml:space="preserve">w tym do znaków towarowych i utworów w nich wykorzystanych oraz, że ponosić będzie całkowitą odpowiedzialność z tytułu ewentualnych roszczeń osób trzecich związanych </w:t>
      </w:r>
      <w:r w:rsidRPr="006779C5">
        <w:rPr>
          <w:rFonts w:ascii="Times New Roman" w:hAnsi="Times New Roman" w:cs="Times New Roman"/>
        </w:rPr>
        <w:br/>
        <w:t>z naruszeniem praw własności intelektualnej i przemysłowej lub dóbr osobistych, w tym zakresie.</w:t>
      </w:r>
    </w:p>
    <w:p w14:paraId="5B3C645E" w14:textId="2DDF80B2" w:rsidR="00C666C2" w:rsidRPr="00DF75AF" w:rsidRDefault="00C666C2" w:rsidP="00DF75AF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</w:pPr>
      <w:r w:rsidRPr="00DF75AF">
        <w:rPr>
          <w:rFonts w:ascii="Times New Roman" w:hAnsi="Times New Roman" w:cs="Times New Roman"/>
        </w:rPr>
        <w:t xml:space="preserve">W przypadku rezygnacji z udziału w </w:t>
      </w:r>
      <w:r w:rsidR="00DA05CD" w:rsidRPr="00DF75AF">
        <w:rPr>
          <w:rFonts w:ascii="Times New Roman" w:hAnsi="Times New Roman" w:cs="Times New Roman"/>
        </w:rPr>
        <w:t>wizycie</w:t>
      </w:r>
      <w:r w:rsidRPr="00DF75AF">
        <w:rPr>
          <w:rFonts w:ascii="Times New Roman" w:hAnsi="Times New Roman" w:cs="Times New Roman"/>
        </w:rPr>
        <w:t xml:space="preserve"> w terminie krótszym niż 14 dni przed jej rozpoczęciem, Uczestnik zobowiązuje się zwrócić na rzecz Organizatora wszystkie koszty poniesione do momentu otrzymania pisemnej informacji o rezygnacji z udziału w </w:t>
      </w:r>
      <w:r w:rsidR="00DA05CD" w:rsidRPr="00DF75AF">
        <w:rPr>
          <w:rFonts w:ascii="Times New Roman" w:hAnsi="Times New Roman" w:cs="Times New Roman"/>
        </w:rPr>
        <w:t>wizycie</w:t>
      </w:r>
      <w:r w:rsidRPr="00DF75AF">
        <w:rPr>
          <w:rFonts w:ascii="Times New Roman" w:hAnsi="Times New Roman" w:cs="Times New Roman"/>
        </w:rPr>
        <w:t>.</w:t>
      </w:r>
    </w:p>
    <w:p w14:paraId="36E3415E" w14:textId="066CDDBC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Pr="006779C5">
        <w:rPr>
          <w:rFonts w:ascii="Times New Roman" w:hAnsi="Times New Roman" w:cs="Times New Roman"/>
        </w:rPr>
        <w:t xml:space="preserve"> zobowiązuje się do przestrzegania i respektowania prawa obowiązującego w miejscu organizacji </w:t>
      </w:r>
      <w:r w:rsidR="00DA05CD" w:rsidRPr="006779C5">
        <w:rPr>
          <w:rFonts w:ascii="Times New Roman" w:hAnsi="Times New Roman" w:cs="Times New Roman"/>
        </w:rPr>
        <w:t xml:space="preserve">wizyty, </w:t>
      </w:r>
      <w:r w:rsidRPr="006779C5">
        <w:rPr>
          <w:rFonts w:ascii="Times New Roman" w:hAnsi="Times New Roman" w:cs="Times New Roman"/>
        </w:rPr>
        <w:t xml:space="preserve">w tym respektowania obowiązujących obyczajów, regulaminów itp. Uczestnik w szczególności odpowiada za zachowania godzące w dobre imię Organizatora. </w:t>
      </w:r>
    </w:p>
    <w:p w14:paraId="2E5C2956" w14:textId="1983324B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nie ponosi odpowiedzialności za działania organów władz miejscowych wobec </w:t>
      </w:r>
      <w:r w:rsidRPr="006779C5">
        <w:rPr>
          <w:rFonts w:ascii="Times New Roman" w:hAnsi="Times New Roman" w:cs="Times New Roman"/>
          <w:bCs/>
        </w:rPr>
        <w:t>Uczestnika,</w:t>
      </w:r>
      <w:r w:rsidRPr="006779C5">
        <w:rPr>
          <w:rFonts w:ascii="Times New Roman" w:hAnsi="Times New Roman" w:cs="Times New Roman"/>
        </w:rPr>
        <w:t xml:space="preserve"> które będą skutkowały wykluczeniem go z udziału w </w:t>
      </w:r>
      <w:r w:rsidR="00DA05CD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. </w:t>
      </w:r>
    </w:p>
    <w:p w14:paraId="79C8F634" w14:textId="77777777" w:rsidR="00DA05CD" w:rsidRPr="006779C5" w:rsidRDefault="00DA05CD" w:rsidP="00DA05CD">
      <w:pPr>
        <w:pStyle w:val="Akapitzlist"/>
        <w:widowControl/>
        <w:autoSpaceDE/>
        <w:autoSpaceDN/>
        <w:spacing w:line="360" w:lineRule="auto"/>
        <w:ind w:left="548" w:firstLine="0"/>
        <w:contextualSpacing/>
        <w:jc w:val="both"/>
        <w:rPr>
          <w:rFonts w:ascii="Times New Roman" w:hAnsi="Times New Roman" w:cs="Times New Roman"/>
        </w:rPr>
      </w:pPr>
    </w:p>
    <w:p w14:paraId="20AA8C81" w14:textId="77777777" w:rsidR="00C666C2" w:rsidRPr="006779C5" w:rsidRDefault="00C666C2" w:rsidP="00C666C2">
      <w:pPr>
        <w:rPr>
          <w:rFonts w:ascii="Times New Roman" w:hAnsi="Times New Roman" w:cs="Times New Roman"/>
          <w:b/>
          <w:bCs/>
        </w:rPr>
      </w:pPr>
      <w:r w:rsidRPr="006779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§ 3</w:t>
      </w:r>
    </w:p>
    <w:p w14:paraId="49DCF68C" w14:textId="2D5F4E5B" w:rsidR="00C666C2" w:rsidRPr="006779C5" w:rsidRDefault="00C666C2" w:rsidP="00C666C2">
      <w:pPr>
        <w:jc w:val="center"/>
        <w:rPr>
          <w:rFonts w:ascii="Times New Roman" w:hAnsi="Times New Roman" w:cs="Times New Roman"/>
          <w:b/>
          <w:bCs/>
        </w:rPr>
      </w:pPr>
      <w:r w:rsidRPr="006779C5">
        <w:rPr>
          <w:rFonts w:ascii="Times New Roman" w:hAnsi="Times New Roman" w:cs="Times New Roman"/>
          <w:b/>
          <w:bCs/>
        </w:rPr>
        <w:t xml:space="preserve">Oświadczenia Uczestnika </w:t>
      </w:r>
      <w:r w:rsidR="00DA05CD" w:rsidRPr="006779C5">
        <w:rPr>
          <w:rFonts w:ascii="Times New Roman" w:hAnsi="Times New Roman" w:cs="Times New Roman"/>
          <w:b/>
          <w:bCs/>
        </w:rPr>
        <w:t>wizyty</w:t>
      </w:r>
    </w:p>
    <w:p w14:paraId="3CEB2FDA" w14:textId="77777777" w:rsidR="00C666C2" w:rsidRPr="006779C5" w:rsidRDefault="00C666C2" w:rsidP="00C666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4E0AAC" w14:textId="77777777" w:rsidR="00316BD4" w:rsidRDefault="00C666C2" w:rsidP="00316BD4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DA05CD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</w:rPr>
        <w:t xml:space="preserve"> oświadcza, że zapoznał się z Regulaminem i zobowiązuje się do przestrzegania jego postanowień.</w:t>
      </w:r>
    </w:p>
    <w:p w14:paraId="6DE9C5CD" w14:textId="26B04F9E" w:rsidR="00C666C2" w:rsidRPr="00CF16EA" w:rsidRDefault="00C666C2" w:rsidP="00C666C2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  <w:bCs/>
        </w:rPr>
        <w:t xml:space="preserve">Uczestnik </w:t>
      </w:r>
      <w:r w:rsidR="00DA05CD" w:rsidRPr="00316BD4">
        <w:rPr>
          <w:rFonts w:ascii="Times New Roman" w:hAnsi="Times New Roman" w:cs="Times New Roman"/>
          <w:bCs/>
        </w:rPr>
        <w:t xml:space="preserve">wizyty </w:t>
      </w:r>
      <w:r w:rsidRPr="00316BD4">
        <w:rPr>
          <w:rFonts w:ascii="Times New Roman" w:hAnsi="Times New Roman" w:cs="Times New Roman"/>
        </w:rPr>
        <w:t>oświadcza, że</w:t>
      </w:r>
      <w:r w:rsidR="00FE4AFD" w:rsidRPr="00316BD4">
        <w:rPr>
          <w:rFonts w:ascii="Times New Roman" w:hAnsi="Times New Roman" w:cs="Times New Roman"/>
        </w:rPr>
        <w:t xml:space="preserve"> </w:t>
      </w:r>
      <w:r w:rsidRPr="00316BD4">
        <w:rPr>
          <w:rFonts w:ascii="Times New Roman" w:hAnsi="Times New Roman" w:cs="Times New Roman"/>
        </w:rPr>
        <w:t xml:space="preserve">posiada </w:t>
      </w:r>
      <w:r w:rsidR="00FB4321" w:rsidRPr="00316BD4">
        <w:rPr>
          <w:rFonts w:ascii="Times New Roman" w:hAnsi="Times New Roman" w:cs="Times New Roman"/>
        </w:rPr>
        <w:t xml:space="preserve">wiedzę i dorobek naukowy </w:t>
      </w:r>
      <w:r w:rsidRPr="00316BD4">
        <w:rPr>
          <w:rFonts w:ascii="Times New Roman" w:hAnsi="Times New Roman" w:cs="Times New Roman"/>
        </w:rPr>
        <w:t xml:space="preserve">odpowiedni do </w:t>
      </w:r>
      <w:r w:rsidR="005C06DF" w:rsidRPr="00316BD4">
        <w:rPr>
          <w:rFonts w:ascii="Times New Roman" w:hAnsi="Times New Roman" w:cs="Times New Roman"/>
        </w:rPr>
        <w:t>nawiązywania</w:t>
      </w:r>
      <w:r w:rsidR="00FB4321" w:rsidRPr="00316BD4">
        <w:rPr>
          <w:rFonts w:ascii="Times New Roman" w:hAnsi="Times New Roman" w:cs="Times New Roman"/>
        </w:rPr>
        <w:t xml:space="preserve"> kontaktów z </w:t>
      </w:r>
      <w:r w:rsidR="005C06DF" w:rsidRPr="00316BD4">
        <w:rPr>
          <w:rFonts w:ascii="Times New Roman" w:hAnsi="Times New Roman" w:cs="Times New Roman"/>
        </w:rPr>
        <w:t>instytucjami</w:t>
      </w:r>
      <w:r w:rsidR="00FB4321" w:rsidRPr="00316BD4">
        <w:rPr>
          <w:rFonts w:ascii="Times New Roman" w:hAnsi="Times New Roman" w:cs="Times New Roman"/>
        </w:rPr>
        <w:t xml:space="preserve"> i przedsiębiorstwami z </w:t>
      </w:r>
      <w:r w:rsidR="005C06DF" w:rsidRPr="00316BD4">
        <w:rPr>
          <w:rFonts w:ascii="Times New Roman" w:hAnsi="Times New Roman" w:cs="Times New Roman"/>
        </w:rPr>
        <w:t>obszaru</w:t>
      </w:r>
      <w:r w:rsidR="00FB4321" w:rsidRPr="00316BD4">
        <w:rPr>
          <w:rFonts w:ascii="Times New Roman" w:hAnsi="Times New Roman" w:cs="Times New Roman"/>
        </w:rPr>
        <w:t xml:space="preserve"> B+R.</w:t>
      </w:r>
    </w:p>
    <w:p w14:paraId="70646BBA" w14:textId="77777777" w:rsidR="005C06DF" w:rsidRDefault="005C06DF" w:rsidP="00C666C2">
      <w:pPr>
        <w:jc w:val="center"/>
        <w:rPr>
          <w:rFonts w:ascii="Times New Roman" w:hAnsi="Times New Roman" w:cs="Times New Roman"/>
          <w:b/>
        </w:rPr>
      </w:pPr>
    </w:p>
    <w:p w14:paraId="3C5631C6" w14:textId="7202CC4C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4</w:t>
      </w:r>
    </w:p>
    <w:p w14:paraId="51C04CC6" w14:textId="77777777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Tajemnica przedsiębiorstwa</w:t>
      </w:r>
    </w:p>
    <w:p w14:paraId="594E2B95" w14:textId="77777777" w:rsidR="00C666C2" w:rsidRPr="006779C5" w:rsidRDefault="00C666C2" w:rsidP="00C666C2">
      <w:pPr>
        <w:rPr>
          <w:rFonts w:ascii="Times New Roman" w:hAnsi="Times New Roman" w:cs="Times New Roman"/>
          <w:b/>
        </w:rPr>
      </w:pPr>
    </w:p>
    <w:p w14:paraId="26EAE34C" w14:textId="47BCE6A9" w:rsidR="00C666C2" w:rsidRPr="006779C5" w:rsidRDefault="00C666C2" w:rsidP="00C666C2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zobowiązuje się do zachowania poufności co informacji technicznych, technologicznych, handlowych, organizacyjnych, know-how, jak również innych informacji podlegających ochronie, o których Organizator poweźmie wiadomość w związku z przeprowadzonym naborem do udziału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 oraz w związku z ubieganiem się o </w:t>
      </w:r>
      <w:r w:rsidR="005C06DF">
        <w:rPr>
          <w:rFonts w:ascii="Times New Roman" w:hAnsi="Times New Roman" w:cs="Times New Roman"/>
        </w:rPr>
        <w:t>dofinansowanie.</w:t>
      </w:r>
    </w:p>
    <w:p w14:paraId="1C1EB13B" w14:textId="57FE4D19" w:rsidR="00C666C2" w:rsidRPr="006779C5" w:rsidRDefault="00C666C2" w:rsidP="00C666C2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Postanowienia ust. 1 nie stosuje się do informacji, stanowiących informację publiczną </w:t>
      </w:r>
      <w:r w:rsidRPr="006779C5">
        <w:rPr>
          <w:rFonts w:ascii="Times New Roman" w:hAnsi="Times New Roman" w:cs="Times New Roman"/>
        </w:rPr>
        <w:br/>
        <w:t xml:space="preserve">w rozumieniu ustawy z dnia 6 września 2001 r. o dostępie do informacji publicznej </w:t>
      </w:r>
      <w:r w:rsidRPr="005C06DF">
        <w:rPr>
          <w:rFonts w:ascii="Times New Roman" w:hAnsi="Times New Roman" w:cs="Times New Roman"/>
        </w:rPr>
        <w:t>(Dz. U. z 202</w:t>
      </w:r>
      <w:r w:rsidR="006779C5" w:rsidRPr="005C06DF">
        <w:rPr>
          <w:rFonts w:ascii="Times New Roman" w:hAnsi="Times New Roman" w:cs="Times New Roman"/>
        </w:rPr>
        <w:t>2</w:t>
      </w:r>
      <w:r w:rsidRPr="005C06DF">
        <w:rPr>
          <w:rFonts w:ascii="Times New Roman" w:hAnsi="Times New Roman" w:cs="Times New Roman"/>
        </w:rPr>
        <w:t xml:space="preserve"> r. poz.</w:t>
      </w:r>
      <w:r w:rsidR="006779C5" w:rsidRPr="005C06DF">
        <w:rPr>
          <w:rFonts w:ascii="Times New Roman" w:hAnsi="Times New Roman" w:cs="Times New Roman"/>
        </w:rPr>
        <w:t xml:space="preserve"> 902</w:t>
      </w:r>
      <w:r w:rsidRPr="005C06DF">
        <w:rPr>
          <w:rFonts w:ascii="Times New Roman" w:hAnsi="Times New Roman" w:cs="Times New Roman"/>
        </w:rPr>
        <w:t xml:space="preserve"> z</w:t>
      </w:r>
      <w:r w:rsidR="006779C5" w:rsidRPr="005C06DF">
        <w:rPr>
          <w:rFonts w:ascii="Times New Roman" w:hAnsi="Times New Roman" w:cs="Times New Roman"/>
        </w:rPr>
        <w:t>e</w:t>
      </w:r>
      <w:r w:rsidRPr="005C06DF">
        <w:rPr>
          <w:rFonts w:ascii="Times New Roman" w:hAnsi="Times New Roman" w:cs="Times New Roman"/>
        </w:rPr>
        <w:t xml:space="preserve"> zm.), </w:t>
      </w:r>
      <w:r w:rsidRPr="006779C5">
        <w:rPr>
          <w:rFonts w:ascii="Times New Roman" w:hAnsi="Times New Roman" w:cs="Times New Roman"/>
        </w:rPr>
        <w:t xml:space="preserve">jak i do informacji powszechnie dostępnych, dotyczących w szczególności wskazania podmiotu ubiegającego się o </w:t>
      </w:r>
      <w:r w:rsidR="005C06DF">
        <w:rPr>
          <w:rFonts w:ascii="Times New Roman" w:hAnsi="Times New Roman" w:cs="Times New Roman"/>
        </w:rPr>
        <w:t>dofinansowanie</w:t>
      </w:r>
      <w:r w:rsidRPr="006779C5">
        <w:rPr>
          <w:rFonts w:ascii="Times New Roman" w:hAnsi="Times New Roman" w:cs="Times New Roman"/>
        </w:rPr>
        <w:t>, beneficjenta pomocy, informacji o wielkości i formie udzielonej mu pomocy oraz o jej przeznaczeniu, podstawy prawnej oraz wyniku naboru do uczestnictwa w Wydarzeniu.</w:t>
      </w:r>
    </w:p>
    <w:p w14:paraId="6081D702" w14:textId="77777777" w:rsidR="00C666C2" w:rsidRPr="006779C5" w:rsidRDefault="00C666C2" w:rsidP="00C666C2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Nie stanowi naruszenia obowiązku zachowania tajemnicy przedsiębiorstwa, jak również innych tajemnic ustawowo chronionych, przekazywanie tych informacji organom władzy i administracji oraz innym podmiotom trzecim w związku z realizacją przez Organizatora zadań określonych prawem Unii </w:t>
      </w:r>
      <w:r w:rsidRPr="006779C5">
        <w:rPr>
          <w:rFonts w:ascii="Times New Roman" w:hAnsi="Times New Roman" w:cs="Times New Roman"/>
        </w:rPr>
        <w:lastRenderedPageBreak/>
        <w:t>Europejskiej w zakresie pomocy publicznej, w tym w szczególności jej monitorowania a także, gdy obowiązek ujawnienia tych tajemnic wynika z obowiązujących przepisów prawa lub nakazu uprawnionych organów.</w:t>
      </w:r>
    </w:p>
    <w:p w14:paraId="3B47A5FB" w14:textId="77777777" w:rsidR="00CF16EA" w:rsidRDefault="00CF16EA" w:rsidP="00CF16EA">
      <w:pPr>
        <w:rPr>
          <w:rFonts w:ascii="Times New Roman" w:hAnsi="Times New Roman" w:cs="Times New Roman"/>
          <w:b/>
        </w:rPr>
      </w:pPr>
    </w:p>
    <w:p w14:paraId="027DDE1E" w14:textId="77777777" w:rsidR="00CF16EA" w:rsidRDefault="00CF16EA" w:rsidP="00C666C2">
      <w:pPr>
        <w:jc w:val="center"/>
        <w:rPr>
          <w:rFonts w:ascii="Times New Roman" w:hAnsi="Times New Roman" w:cs="Times New Roman"/>
          <w:b/>
        </w:rPr>
      </w:pPr>
    </w:p>
    <w:p w14:paraId="0237A447" w14:textId="77777777" w:rsidR="00CF16EA" w:rsidRDefault="00CF16EA" w:rsidP="00C666C2">
      <w:pPr>
        <w:jc w:val="center"/>
        <w:rPr>
          <w:rFonts w:ascii="Times New Roman" w:hAnsi="Times New Roman" w:cs="Times New Roman"/>
          <w:b/>
        </w:rPr>
      </w:pPr>
    </w:p>
    <w:p w14:paraId="70B82120" w14:textId="31BEDD2C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5</w:t>
      </w:r>
    </w:p>
    <w:p w14:paraId="62DBB8CA" w14:textId="0D2D7F54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Rezygnacja z </w:t>
      </w:r>
      <w:r w:rsidR="000C37DB" w:rsidRPr="006779C5">
        <w:rPr>
          <w:rFonts w:ascii="Times New Roman" w:hAnsi="Times New Roman" w:cs="Times New Roman"/>
          <w:b/>
        </w:rPr>
        <w:t>wizyty</w:t>
      </w:r>
      <w:r w:rsidRPr="006779C5">
        <w:rPr>
          <w:rFonts w:ascii="Times New Roman" w:hAnsi="Times New Roman" w:cs="Times New Roman"/>
          <w:b/>
        </w:rPr>
        <w:t xml:space="preserve"> i rozwiązanie Umowy</w:t>
      </w:r>
    </w:p>
    <w:p w14:paraId="224D1A71" w14:textId="77777777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</w:p>
    <w:p w14:paraId="02FC1A9A" w14:textId="50FF4C2F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przypadku, gdy realizacja </w:t>
      </w:r>
      <w:r w:rsidR="000C37DB" w:rsidRPr="006779C5">
        <w:rPr>
          <w:rFonts w:ascii="Times New Roman" w:hAnsi="Times New Roman" w:cs="Times New Roman"/>
        </w:rPr>
        <w:t xml:space="preserve">wizyty </w:t>
      </w:r>
      <w:r w:rsidRPr="006779C5">
        <w:rPr>
          <w:rFonts w:ascii="Times New Roman" w:hAnsi="Times New Roman" w:cs="Times New Roman"/>
        </w:rPr>
        <w:t xml:space="preserve">nie będzie możliwa z przyczyn niezależnych od Organizatora, Organizator zastrzega sobie prawo do rozwiązania niniejszej Umowy, nie ponosząc </w:t>
      </w:r>
      <w:r w:rsidRPr="006779C5">
        <w:rPr>
          <w:rFonts w:ascii="Times New Roman" w:hAnsi="Times New Roman" w:cs="Times New Roman"/>
        </w:rPr>
        <w:br/>
        <w:t xml:space="preserve">z tego tytułu żadnej odpowiedzialności, na co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wyraża zgodę i nie zgłasza sprzeciwu.</w:t>
      </w:r>
    </w:p>
    <w:p w14:paraId="1C95263E" w14:textId="20F5D135" w:rsidR="00C666C2" w:rsidRPr="006779C5" w:rsidRDefault="00C666C2" w:rsidP="00C666C2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6779C5">
        <w:rPr>
          <w:rFonts w:ascii="Times New Roman" w:hAnsi="Times New Roman" w:cs="Times New Roman"/>
        </w:rPr>
        <w:t xml:space="preserve">Organizator zastrzega sobie możliwość zmiany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oraz jego odwołania z  powodu  działania siły wyższej, powodów logistycznych lub innych czynników, na które Organizator nie ma wpływu, bez ponoszenia z tego tytułu odpowiedzialności wobec Uczestnika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. Zmiana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</w:t>
      </w:r>
      <w:r w:rsidR="000C37DB" w:rsidRPr="006779C5">
        <w:rPr>
          <w:rFonts w:ascii="Times New Roman" w:hAnsi="Times New Roman" w:cs="Times New Roman"/>
        </w:rPr>
        <w:br/>
      </w:r>
      <w:r w:rsidRPr="006779C5">
        <w:rPr>
          <w:rFonts w:ascii="Times New Roman" w:hAnsi="Times New Roman" w:cs="Times New Roman"/>
        </w:rPr>
        <w:t>z powodów logistycznych nie stanowi zmiany Umowy.</w:t>
      </w:r>
    </w:p>
    <w:p w14:paraId="20E8D705" w14:textId="16D8D280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przypadku rezygnacji Uczestnika z udziału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 w terminie </w:t>
      </w:r>
      <w:r w:rsidRPr="006779C5">
        <w:rPr>
          <w:rFonts w:ascii="Times New Roman" w:hAnsi="Times New Roman" w:cs="Times New Roman"/>
          <w:color w:val="000000" w:themeColor="text1"/>
        </w:rPr>
        <w:t xml:space="preserve">krótszym </w:t>
      </w:r>
      <w:r w:rsidRPr="006779C5">
        <w:rPr>
          <w:rFonts w:ascii="Times New Roman" w:hAnsi="Times New Roman" w:cs="Times New Roman"/>
        </w:rPr>
        <w:t xml:space="preserve">niż 14 dni przed jego rozpoczęciem, Uczestnik </w:t>
      </w:r>
      <w:r w:rsidR="000C37DB" w:rsidRPr="006779C5">
        <w:rPr>
          <w:rFonts w:ascii="Times New Roman" w:hAnsi="Times New Roman" w:cs="Times New Roman"/>
        </w:rPr>
        <w:t xml:space="preserve">wizyty </w:t>
      </w:r>
      <w:r w:rsidRPr="006779C5">
        <w:rPr>
          <w:rFonts w:ascii="Times New Roman" w:hAnsi="Times New Roman" w:cs="Times New Roman"/>
        </w:rPr>
        <w:t xml:space="preserve">zobowiązuje się zwrócić Organizatorowi wszystkie poniesione koszty, związane z jego udziałem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>, odpowiednio do jego udziału, poniesione przez Organizatora do momentu otrzymania pisemnej informacji o rezygnacji Uczestnika.</w:t>
      </w:r>
    </w:p>
    <w:p w14:paraId="1F8D91AB" w14:textId="6F79ECDC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Zmiana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rezygnacja z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oraz rozwiązanie Umowy następuje na piśmie wraz z uzasadnieniem.</w:t>
      </w:r>
    </w:p>
    <w:p w14:paraId="1519FF1A" w14:textId="05907001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zastrzega sobie prawo do natychmiastowego rozwiązania Umowy w szczególności </w:t>
      </w:r>
      <w:r w:rsidRPr="006779C5">
        <w:rPr>
          <w:rFonts w:ascii="Times New Roman" w:hAnsi="Times New Roman" w:cs="Times New Roman"/>
        </w:rPr>
        <w:br/>
        <w:t xml:space="preserve">w przypadkach, gdy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złożył podrobione, przerobione lub stwierdzające nieprawdę dokumenty w celu uzyskania pomocy w ramach niniejszej Umowy.</w:t>
      </w:r>
    </w:p>
    <w:p w14:paraId="215C41D8" w14:textId="6E8590BF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6779C5">
        <w:rPr>
          <w:rFonts w:ascii="Times New Roman" w:hAnsi="Times New Roman" w:cs="Times New Roman"/>
        </w:rPr>
        <w:t xml:space="preserve">W przypadku rozwiązania Umowy z przyczyn, o których mowa w ust. 5, jak również </w:t>
      </w:r>
      <w:r w:rsidRPr="006779C5">
        <w:rPr>
          <w:rFonts w:ascii="Times New Roman" w:hAnsi="Times New Roman" w:cs="Times New Roman"/>
        </w:rPr>
        <w:br/>
        <w:t xml:space="preserve">w przypadku stwierdzenia, że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naruszył postanowienia Umowy, a w szczególności wykorzystał całość lub część </w:t>
      </w:r>
      <w:r w:rsidR="00FB4321">
        <w:rPr>
          <w:rFonts w:ascii="Times New Roman" w:hAnsi="Times New Roman" w:cs="Times New Roman"/>
        </w:rPr>
        <w:t>wsparcia finansowego</w:t>
      </w:r>
      <w:r w:rsidRPr="006779C5">
        <w:rPr>
          <w:rFonts w:ascii="Times New Roman" w:hAnsi="Times New Roman" w:cs="Times New Roman"/>
        </w:rPr>
        <w:t xml:space="preserve"> niezgodnie z przeznaczeniem, bez zachowania obowiązujących procedur, lub pobrał całość lub część</w:t>
      </w:r>
      <w:r w:rsidR="005C06DF">
        <w:rPr>
          <w:rFonts w:ascii="Times New Roman" w:hAnsi="Times New Roman" w:cs="Times New Roman"/>
        </w:rPr>
        <w:t xml:space="preserve"> </w:t>
      </w:r>
      <w:r w:rsidRPr="006779C5">
        <w:rPr>
          <w:rFonts w:ascii="Times New Roman" w:hAnsi="Times New Roman" w:cs="Times New Roman"/>
        </w:rPr>
        <w:t xml:space="preserve">w sposób nienależny albo w nadmiernej wysokości,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zobowiązany jest do zwrotu tych środków  odpowiednio w całości lub w części wraz z odsetkami liczonymi jak za zaległości podatkowe od daty poniesienia przez Organizatora poszczególnych wydatków do dnia zwrotu w terminie 14 dni od dnia otrzymania wezwania do zwrotu.</w:t>
      </w:r>
    </w:p>
    <w:p w14:paraId="6B56B430" w14:textId="77777777" w:rsidR="00C666C2" w:rsidRPr="006779C5" w:rsidRDefault="00C666C2" w:rsidP="00C666C2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784B8288" w14:textId="77777777" w:rsidR="00C666C2" w:rsidRPr="006779C5" w:rsidRDefault="00C666C2" w:rsidP="00C666C2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6</w:t>
      </w:r>
    </w:p>
    <w:p w14:paraId="03DB873B" w14:textId="77777777" w:rsidR="00C666C2" w:rsidRPr="006779C5" w:rsidRDefault="00C666C2" w:rsidP="006779C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Postanowienia końcowe</w:t>
      </w:r>
    </w:p>
    <w:p w14:paraId="17DFA499" w14:textId="77777777" w:rsidR="00C666C2" w:rsidRPr="006779C5" w:rsidRDefault="00C666C2" w:rsidP="006779C5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b/>
        </w:rPr>
      </w:pPr>
    </w:p>
    <w:p w14:paraId="13582987" w14:textId="77777777" w:rsidR="00CA490D" w:rsidRPr="006779C5" w:rsidRDefault="00CA490D" w:rsidP="006779C5">
      <w:pPr>
        <w:pStyle w:val="Akapitzlist"/>
        <w:numPr>
          <w:ilvl w:val="0"/>
          <w:numId w:val="1"/>
        </w:numPr>
        <w:tabs>
          <w:tab w:val="left" w:pos="453"/>
        </w:tabs>
        <w:spacing w:before="167" w:line="276" w:lineRule="auto"/>
        <w:ind w:left="453" w:hanging="337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Umowa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wchodzi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życie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dniem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jej</w:t>
      </w:r>
      <w:r w:rsidRPr="006779C5">
        <w:rPr>
          <w:rFonts w:ascii="Times New Roman" w:hAnsi="Times New Roman" w:cs="Times New Roman"/>
          <w:spacing w:val="-2"/>
        </w:rPr>
        <w:t xml:space="preserve"> podpisania.</w:t>
      </w:r>
    </w:p>
    <w:p w14:paraId="37D2E18F" w14:textId="77777777" w:rsidR="006779C5" w:rsidRPr="006779C5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sprawach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nieuregulowanych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niniejszą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Umową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mają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zastosowanie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przepisy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 xml:space="preserve">Kodeksu cywilnego i innych obowiązujących przepisów prawa polskiego oraz prawa Unii </w:t>
      </w:r>
      <w:r w:rsidRPr="006779C5">
        <w:rPr>
          <w:rFonts w:ascii="Times New Roman" w:hAnsi="Times New Roman" w:cs="Times New Roman"/>
          <w:spacing w:val="-2"/>
        </w:rPr>
        <w:t>Europejskiej.</w:t>
      </w:r>
      <w:r w:rsidRPr="006779C5">
        <w:rPr>
          <w:rFonts w:ascii="Times New Roman" w:hAnsi="Times New Roman" w:cs="Times New Roman"/>
        </w:rPr>
        <w:t xml:space="preserve"> </w:t>
      </w:r>
    </w:p>
    <w:p w14:paraId="3A8D3B1F" w14:textId="4D1849C5" w:rsidR="00CA490D" w:rsidRPr="006779C5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  <w:spacing w:val="-2"/>
        </w:rPr>
        <w:t>Zmiany postanowień niniejszej Umowy wymagają formy pisemnej pod rygorem nieważności.</w:t>
      </w:r>
    </w:p>
    <w:p w14:paraId="07D5F221" w14:textId="52DD9A95" w:rsidR="00CA490D" w:rsidRPr="00F05B36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F05B36">
        <w:rPr>
          <w:rFonts w:ascii="Times New Roman" w:hAnsi="Times New Roman" w:cs="Times New Roman"/>
          <w:spacing w:val="-2"/>
        </w:rPr>
        <w:t xml:space="preserve">Wszelkie spory poddane będą pod rozstrzygnięcie </w:t>
      </w:r>
      <w:r w:rsidR="006779C5" w:rsidRPr="00F05B36">
        <w:rPr>
          <w:rFonts w:ascii="Times New Roman" w:hAnsi="Times New Roman" w:cs="Times New Roman"/>
          <w:spacing w:val="-2"/>
        </w:rPr>
        <w:t>s</w:t>
      </w:r>
      <w:r w:rsidRPr="00F05B36">
        <w:rPr>
          <w:rFonts w:ascii="Times New Roman" w:hAnsi="Times New Roman" w:cs="Times New Roman"/>
          <w:spacing w:val="-2"/>
        </w:rPr>
        <w:t xml:space="preserve">ądu </w:t>
      </w:r>
      <w:r w:rsidR="006779C5" w:rsidRPr="00F05B36">
        <w:rPr>
          <w:rFonts w:ascii="Times New Roman" w:hAnsi="Times New Roman" w:cs="Times New Roman"/>
          <w:spacing w:val="-2"/>
        </w:rPr>
        <w:t>p</w:t>
      </w:r>
      <w:r w:rsidRPr="00F05B36">
        <w:rPr>
          <w:rFonts w:ascii="Times New Roman" w:hAnsi="Times New Roman" w:cs="Times New Roman"/>
          <w:spacing w:val="-2"/>
        </w:rPr>
        <w:t>owszechnego właściwego dla siedziby Organizatora.</w:t>
      </w:r>
    </w:p>
    <w:p w14:paraId="5A5BD7E4" w14:textId="11911A47" w:rsidR="00CA490D" w:rsidRPr="00CF16EA" w:rsidRDefault="00CA490D" w:rsidP="00CF16EA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  <w:spacing w:val="-2"/>
        </w:rPr>
        <w:lastRenderedPageBreak/>
        <w:t>Umowa została sporządzona w dwóch jednobrzmiących egzemplarzach, po jednym dla każdej ze Stron.</w:t>
      </w:r>
    </w:p>
    <w:p w14:paraId="107623CB" w14:textId="77777777" w:rsidR="00CA490D" w:rsidRPr="006779C5" w:rsidRDefault="00CA490D" w:rsidP="006779C5">
      <w:pPr>
        <w:tabs>
          <w:tab w:val="left" w:pos="6946"/>
        </w:tabs>
        <w:spacing w:before="1"/>
        <w:ind w:left="445"/>
        <w:jc w:val="both"/>
        <w:rPr>
          <w:rFonts w:ascii="Times New Roman" w:hAnsi="Times New Roman" w:cs="Times New Roman"/>
          <w:b/>
          <w:i/>
        </w:rPr>
      </w:pPr>
      <w:r w:rsidRPr="006779C5">
        <w:rPr>
          <w:rFonts w:ascii="Times New Roman" w:hAnsi="Times New Roman" w:cs="Times New Roman"/>
          <w:b/>
          <w:i/>
          <w:spacing w:val="-2"/>
        </w:rPr>
        <w:t>Organizator</w:t>
      </w:r>
      <w:r w:rsidRPr="006779C5">
        <w:rPr>
          <w:rFonts w:ascii="Times New Roman" w:hAnsi="Times New Roman" w:cs="Times New Roman"/>
          <w:b/>
          <w:i/>
        </w:rPr>
        <w:tab/>
      </w:r>
      <w:r w:rsidRPr="006779C5">
        <w:rPr>
          <w:rFonts w:ascii="Times New Roman" w:hAnsi="Times New Roman" w:cs="Times New Roman"/>
          <w:b/>
          <w:i/>
          <w:spacing w:val="-2"/>
        </w:rPr>
        <w:t>Uczestnik</w:t>
      </w:r>
    </w:p>
    <w:p w14:paraId="0101E867" w14:textId="54EB31FF" w:rsidR="006972B9" w:rsidRPr="00CF16EA" w:rsidRDefault="00CA490D" w:rsidP="00CF16EA">
      <w:pPr>
        <w:tabs>
          <w:tab w:val="left" w:pos="6441"/>
        </w:tabs>
        <w:spacing w:before="166"/>
        <w:ind w:left="282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spacing w:val="-2"/>
        </w:rPr>
        <w:t>…………………………</w:t>
      </w:r>
      <w:r w:rsidRPr="006779C5">
        <w:rPr>
          <w:rFonts w:ascii="Times New Roman" w:hAnsi="Times New Roman" w:cs="Times New Roman"/>
        </w:rPr>
        <w:tab/>
        <w:t>………………………</w:t>
      </w:r>
      <w:r w:rsidR="006972B9" w:rsidRPr="006779C5">
        <w:rPr>
          <w:rFonts w:ascii="Times New Roman" w:hAnsi="Times New Roman" w:cs="Times New Roman"/>
        </w:rPr>
        <w:t>…………</w:t>
      </w:r>
    </w:p>
    <w:p w14:paraId="6A633A12" w14:textId="77777777" w:rsidR="006972B9" w:rsidRPr="006779C5" w:rsidRDefault="006972B9" w:rsidP="00CA490D">
      <w:pPr>
        <w:tabs>
          <w:tab w:val="left" w:pos="6441"/>
        </w:tabs>
        <w:spacing w:before="166"/>
        <w:ind w:left="282"/>
      </w:pPr>
    </w:p>
    <w:p w14:paraId="292FFDD4" w14:textId="77777777" w:rsidR="006972B9" w:rsidRPr="006779C5" w:rsidRDefault="006972B9" w:rsidP="006972B9">
      <w:pPr>
        <w:spacing w:line="360" w:lineRule="auto"/>
        <w:rPr>
          <w:rFonts w:ascii="Times New Roman" w:hAnsi="Times New Roman" w:cs="Times New Roman"/>
          <w:b/>
        </w:rPr>
      </w:pPr>
    </w:p>
    <w:p w14:paraId="45F6CFED" w14:textId="77777777" w:rsidR="00A63A2E" w:rsidRPr="006779C5" w:rsidRDefault="00A63A2E" w:rsidP="00CA490D">
      <w:pPr>
        <w:pStyle w:val="Tekstpodstawowy"/>
        <w:spacing w:before="167" w:line="276" w:lineRule="auto"/>
        <w:ind w:left="0"/>
        <w:rPr>
          <w:sz w:val="22"/>
          <w:szCs w:val="22"/>
        </w:rPr>
      </w:pPr>
    </w:p>
    <w:sectPr w:rsidR="00A63A2E" w:rsidRPr="006779C5">
      <w:footerReference w:type="default" r:id="rId9"/>
      <w:pgSz w:w="11910" w:h="16840"/>
      <w:pgMar w:top="1360" w:right="1160" w:bottom="840" w:left="130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7E47" w14:textId="77777777" w:rsidR="005B1C9B" w:rsidRDefault="005B1C9B">
      <w:r>
        <w:separator/>
      </w:r>
    </w:p>
  </w:endnote>
  <w:endnote w:type="continuationSeparator" w:id="0">
    <w:p w14:paraId="6F5F9F0F" w14:textId="77777777" w:rsidR="005B1C9B" w:rsidRDefault="005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04FC" w14:textId="77777777" w:rsidR="00A63A2E" w:rsidRDefault="00F576BE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3A01A5A8" wp14:editId="6C3CFB77">
              <wp:simplePos x="0" y="0"/>
              <wp:positionH relativeFrom="page">
                <wp:posOffset>3891407</wp:posOffset>
              </wp:positionH>
              <wp:positionV relativeFrom="page">
                <wp:posOffset>10133617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7F179" w14:textId="77777777" w:rsidR="00A63A2E" w:rsidRDefault="00F576BE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1A5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4pt;margin-top:797.9pt;width:19pt;height:15.3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DPEx0a4AAAAA0B&#10;AAAPAAAAAAAAAAAAAAAAAO0DAABkcnMvZG93bnJldi54bWxQSwUGAAAAAAQABADzAAAA+gQAAAAA&#10;" filled="f" stroked="f">
              <v:textbox inset="0,0,0,0">
                <w:txbxContent>
                  <w:p w14:paraId="7A87F179" w14:textId="77777777" w:rsidR="00A63A2E" w:rsidRDefault="00F576BE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2624" w14:textId="77777777" w:rsidR="005B1C9B" w:rsidRDefault="005B1C9B">
      <w:r>
        <w:separator/>
      </w:r>
    </w:p>
  </w:footnote>
  <w:footnote w:type="continuationSeparator" w:id="0">
    <w:p w14:paraId="5D16DD3A" w14:textId="77777777" w:rsidR="005B1C9B" w:rsidRDefault="005B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03"/>
    <w:multiLevelType w:val="hybridMultilevel"/>
    <w:tmpl w:val="3420F80E"/>
    <w:lvl w:ilvl="0" w:tplc="B1EC2D4A">
      <w:numFmt w:val="bullet"/>
      <w:lvlText w:val="-"/>
      <w:lvlJc w:val="left"/>
      <w:pPr>
        <w:ind w:left="139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C65532">
      <w:numFmt w:val="bullet"/>
      <w:lvlText w:val="•"/>
      <w:lvlJc w:val="left"/>
      <w:pPr>
        <w:ind w:left="2204" w:hanging="238"/>
      </w:pPr>
      <w:rPr>
        <w:rFonts w:hint="default"/>
        <w:lang w:val="pl-PL" w:eastAsia="en-US" w:bidi="ar-SA"/>
      </w:rPr>
    </w:lvl>
    <w:lvl w:ilvl="2" w:tplc="F9409492">
      <w:numFmt w:val="bullet"/>
      <w:lvlText w:val="•"/>
      <w:lvlJc w:val="left"/>
      <w:pPr>
        <w:ind w:left="3009" w:hanging="238"/>
      </w:pPr>
      <w:rPr>
        <w:rFonts w:hint="default"/>
        <w:lang w:val="pl-PL" w:eastAsia="en-US" w:bidi="ar-SA"/>
      </w:rPr>
    </w:lvl>
    <w:lvl w:ilvl="3" w:tplc="12C6AE20">
      <w:numFmt w:val="bullet"/>
      <w:lvlText w:val="•"/>
      <w:lvlJc w:val="left"/>
      <w:pPr>
        <w:ind w:left="3813" w:hanging="238"/>
      </w:pPr>
      <w:rPr>
        <w:rFonts w:hint="default"/>
        <w:lang w:val="pl-PL" w:eastAsia="en-US" w:bidi="ar-SA"/>
      </w:rPr>
    </w:lvl>
    <w:lvl w:ilvl="4" w:tplc="9C7A7B0C">
      <w:numFmt w:val="bullet"/>
      <w:lvlText w:val="•"/>
      <w:lvlJc w:val="left"/>
      <w:pPr>
        <w:ind w:left="4618" w:hanging="238"/>
      </w:pPr>
      <w:rPr>
        <w:rFonts w:hint="default"/>
        <w:lang w:val="pl-PL" w:eastAsia="en-US" w:bidi="ar-SA"/>
      </w:rPr>
    </w:lvl>
    <w:lvl w:ilvl="5" w:tplc="06E27F28">
      <w:numFmt w:val="bullet"/>
      <w:lvlText w:val="•"/>
      <w:lvlJc w:val="left"/>
      <w:pPr>
        <w:ind w:left="5423" w:hanging="238"/>
      </w:pPr>
      <w:rPr>
        <w:rFonts w:hint="default"/>
        <w:lang w:val="pl-PL" w:eastAsia="en-US" w:bidi="ar-SA"/>
      </w:rPr>
    </w:lvl>
    <w:lvl w:ilvl="6" w:tplc="8E027C7E">
      <w:numFmt w:val="bullet"/>
      <w:lvlText w:val="•"/>
      <w:lvlJc w:val="left"/>
      <w:pPr>
        <w:ind w:left="6227" w:hanging="238"/>
      </w:pPr>
      <w:rPr>
        <w:rFonts w:hint="default"/>
        <w:lang w:val="pl-PL" w:eastAsia="en-US" w:bidi="ar-SA"/>
      </w:rPr>
    </w:lvl>
    <w:lvl w:ilvl="7" w:tplc="591278A0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13B42B9C">
      <w:numFmt w:val="bullet"/>
      <w:lvlText w:val="•"/>
      <w:lvlJc w:val="left"/>
      <w:pPr>
        <w:ind w:left="7837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6087E71"/>
    <w:multiLevelType w:val="hybridMultilevel"/>
    <w:tmpl w:val="D4985CFA"/>
    <w:lvl w:ilvl="0" w:tplc="B2922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25D71"/>
    <w:multiLevelType w:val="hybridMultilevel"/>
    <w:tmpl w:val="622C8BD4"/>
    <w:lvl w:ilvl="0" w:tplc="B40017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C4179"/>
    <w:multiLevelType w:val="hybridMultilevel"/>
    <w:tmpl w:val="1BCE2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4ABB"/>
    <w:multiLevelType w:val="hybridMultilevel"/>
    <w:tmpl w:val="6F9A027E"/>
    <w:lvl w:ilvl="0" w:tplc="DD3CC47A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10BEF4">
      <w:start w:val="1"/>
      <w:numFmt w:val="lowerLetter"/>
      <w:lvlText w:val="%2)"/>
      <w:lvlJc w:val="left"/>
      <w:pPr>
        <w:ind w:left="966" w:hanging="358"/>
      </w:pPr>
      <w:rPr>
        <w:rFonts w:hint="default"/>
        <w:spacing w:val="0"/>
        <w:w w:val="100"/>
        <w:lang w:val="pl-PL" w:eastAsia="en-US" w:bidi="ar-SA"/>
      </w:rPr>
    </w:lvl>
    <w:lvl w:ilvl="2" w:tplc="127EE718">
      <w:numFmt w:val="bullet"/>
      <w:lvlText w:val=""/>
      <w:lvlJc w:val="left"/>
      <w:pPr>
        <w:ind w:left="153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2E298D8">
      <w:numFmt w:val="bullet"/>
      <w:lvlText w:val="•"/>
      <w:lvlJc w:val="left"/>
      <w:pPr>
        <w:ind w:left="1540" w:hanging="358"/>
      </w:pPr>
      <w:rPr>
        <w:rFonts w:hint="default"/>
        <w:lang w:val="pl-PL" w:eastAsia="en-US" w:bidi="ar-SA"/>
      </w:rPr>
    </w:lvl>
    <w:lvl w:ilvl="4" w:tplc="2A148C9C">
      <w:numFmt w:val="bullet"/>
      <w:lvlText w:val="•"/>
      <w:lvlJc w:val="left"/>
      <w:pPr>
        <w:ind w:left="1680" w:hanging="358"/>
      </w:pPr>
      <w:rPr>
        <w:rFonts w:hint="default"/>
        <w:lang w:val="pl-PL" w:eastAsia="en-US" w:bidi="ar-SA"/>
      </w:rPr>
    </w:lvl>
    <w:lvl w:ilvl="5" w:tplc="9EA8FA90">
      <w:numFmt w:val="bullet"/>
      <w:lvlText w:val="•"/>
      <w:lvlJc w:val="left"/>
      <w:pPr>
        <w:ind w:left="2974" w:hanging="358"/>
      </w:pPr>
      <w:rPr>
        <w:rFonts w:hint="default"/>
        <w:lang w:val="pl-PL" w:eastAsia="en-US" w:bidi="ar-SA"/>
      </w:rPr>
    </w:lvl>
    <w:lvl w:ilvl="6" w:tplc="F93E878C">
      <w:numFmt w:val="bullet"/>
      <w:lvlText w:val="•"/>
      <w:lvlJc w:val="left"/>
      <w:pPr>
        <w:ind w:left="4268" w:hanging="358"/>
      </w:pPr>
      <w:rPr>
        <w:rFonts w:hint="default"/>
        <w:lang w:val="pl-PL" w:eastAsia="en-US" w:bidi="ar-SA"/>
      </w:rPr>
    </w:lvl>
    <w:lvl w:ilvl="7" w:tplc="A992EFBC">
      <w:numFmt w:val="bullet"/>
      <w:lvlText w:val="•"/>
      <w:lvlJc w:val="left"/>
      <w:pPr>
        <w:ind w:left="5563" w:hanging="358"/>
      </w:pPr>
      <w:rPr>
        <w:rFonts w:hint="default"/>
        <w:lang w:val="pl-PL" w:eastAsia="en-US" w:bidi="ar-SA"/>
      </w:rPr>
    </w:lvl>
    <w:lvl w:ilvl="8" w:tplc="98FC8B78">
      <w:numFmt w:val="bullet"/>
      <w:lvlText w:val="•"/>
      <w:lvlJc w:val="left"/>
      <w:pPr>
        <w:ind w:left="6857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34916EA"/>
    <w:multiLevelType w:val="hybridMultilevel"/>
    <w:tmpl w:val="932C67A2"/>
    <w:lvl w:ilvl="0" w:tplc="455A1FA2">
      <w:start w:val="1"/>
      <w:numFmt w:val="decimal"/>
      <w:lvlText w:val="%1."/>
      <w:lvlJc w:val="left"/>
      <w:pPr>
        <w:ind w:left="536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E29A00">
      <w:start w:val="1"/>
      <w:numFmt w:val="lowerLetter"/>
      <w:lvlText w:val="%2)"/>
      <w:lvlJc w:val="left"/>
      <w:pPr>
        <w:ind w:left="9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B4AD27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536E15E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C374AAC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02548918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BD863988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5DD053E2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99A25606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72D4374"/>
    <w:multiLevelType w:val="hybridMultilevel"/>
    <w:tmpl w:val="23747AE4"/>
    <w:lvl w:ilvl="0" w:tplc="CB9CA198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642700">
      <w:start w:val="1"/>
      <w:numFmt w:val="lowerLetter"/>
      <w:lvlText w:val="%2)"/>
      <w:lvlJc w:val="left"/>
      <w:pPr>
        <w:ind w:left="1040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C02970E">
      <w:numFmt w:val="bullet"/>
      <w:lvlText w:val="•"/>
      <w:lvlJc w:val="left"/>
      <w:pPr>
        <w:ind w:left="1974" w:hanging="358"/>
      </w:pPr>
      <w:rPr>
        <w:rFonts w:hint="default"/>
        <w:lang w:val="pl-PL" w:eastAsia="en-US" w:bidi="ar-SA"/>
      </w:rPr>
    </w:lvl>
    <w:lvl w:ilvl="3" w:tplc="59A8DEE8">
      <w:numFmt w:val="bullet"/>
      <w:lvlText w:val="•"/>
      <w:lvlJc w:val="left"/>
      <w:pPr>
        <w:ind w:left="2908" w:hanging="358"/>
      </w:pPr>
      <w:rPr>
        <w:rFonts w:hint="default"/>
        <w:lang w:val="pl-PL" w:eastAsia="en-US" w:bidi="ar-SA"/>
      </w:rPr>
    </w:lvl>
    <w:lvl w:ilvl="4" w:tplc="F43A106C">
      <w:numFmt w:val="bullet"/>
      <w:lvlText w:val="•"/>
      <w:lvlJc w:val="left"/>
      <w:pPr>
        <w:ind w:left="3842" w:hanging="358"/>
      </w:pPr>
      <w:rPr>
        <w:rFonts w:hint="default"/>
        <w:lang w:val="pl-PL" w:eastAsia="en-US" w:bidi="ar-SA"/>
      </w:rPr>
    </w:lvl>
    <w:lvl w:ilvl="5" w:tplc="5A749346">
      <w:numFmt w:val="bullet"/>
      <w:lvlText w:val="•"/>
      <w:lvlJc w:val="left"/>
      <w:pPr>
        <w:ind w:left="4776" w:hanging="358"/>
      </w:pPr>
      <w:rPr>
        <w:rFonts w:hint="default"/>
        <w:lang w:val="pl-PL" w:eastAsia="en-US" w:bidi="ar-SA"/>
      </w:rPr>
    </w:lvl>
    <w:lvl w:ilvl="6" w:tplc="687CE9D4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21201EC6">
      <w:numFmt w:val="bullet"/>
      <w:lvlText w:val="•"/>
      <w:lvlJc w:val="left"/>
      <w:pPr>
        <w:ind w:left="6644" w:hanging="358"/>
      </w:pPr>
      <w:rPr>
        <w:rFonts w:hint="default"/>
        <w:lang w:val="pl-PL" w:eastAsia="en-US" w:bidi="ar-SA"/>
      </w:rPr>
    </w:lvl>
    <w:lvl w:ilvl="8" w:tplc="DDA0E058">
      <w:numFmt w:val="bullet"/>
      <w:lvlText w:val="•"/>
      <w:lvlJc w:val="left"/>
      <w:pPr>
        <w:ind w:left="757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ABE2309"/>
    <w:multiLevelType w:val="hybridMultilevel"/>
    <w:tmpl w:val="8140ED78"/>
    <w:lvl w:ilvl="0" w:tplc="DC6842AC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42C156">
      <w:start w:val="1"/>
      <w:numFmt w:val="lowerLetter"/>
      <w:lvlText w:val="%2)"/>
      <w:lvlJc w:val="left"/>
      <w:pPr>
        <w:ind w:left="110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84C6C60">
      <w:numFmt w:val="bullet"/>
      <w:lvlText w:val="•"/>
      <w:lvlJc w:val="left"/>
      <w:pPr>
        <w:ind w:left="2027" w:hanging="356"/>
      </w:pPr>
      <w:rPr>
        <w:rFonts w:hint="default"/>
        <w:lang w:val="pl-PL" w:eastAsia="en-US" w:bidi="ar-SA"/>
      </w:rPr>
    </w:lvl>
    <w:lvl w:ilvl="3" w:tplc="09F6959C">
      <w:numFmt w:val="bullet"/>
      <w:lvlText w:val="•"/>
      <w:lvlJc w:val="left"/>
      <w:pPr>
        <w:ind w:left="2954" w:hanging="356"/>
      </w:pPr>
      <w:rPr>
        <w:rFonts w:hint="default"/>
        <w:lang w:val="pl-PL" w:eastAsia="en-US" w:bidi="ar-SA"/>
      </w:rPr>
    </w:lvl>
    <w:lvl w:ilvl="4" w:tplc="2DB28452">
      <w:numFmt w:val="bullet"/>
      <w:lvlText w:val="•"/>
      <w:lvlJc w:val="left"/>
      <w:pPr>
        <w:ind w:left="3882" w:hanging="356"/>
      </w:pPr>
      <w:rPr>
        <w:rFonts w:hint="default"/>
        <w:lang w:val="pl-PL" w:eastAsia="en-US" w:bidi="ar-SA"/>
      </w:rPr>
    </w:lvl>
    <w:lvl w:ilvl="5" w:tplc="9EA6B2AC">
      <w:numFmt w:val="bullet"/>
      <w:lvlText w:val="•"/>
      <w:lvlJc w:val="left"/>
      <w:pPr>
        <w:ind w:left="4809" w:hanging="356"/>
      </w:pPr>
      <w:rPr>
        <w:rFonts w:hint="default"/>
        <w:lang w:val="pl-PL" w:eastAsia="en-US" w:bidi="ar-SA"/>
      </w:rPr>
    </w:lvl>
    <w:lvl w:ilvl="6" w:tplc="1B2CB810">
      <w:numFmt w:val="bullet"/>
      <w:lvlText w:val="•"/>
      <w:lvlJc w:val="left"/>
      <w:pPr>
        <w:ind w:left="5736" w:hanging="356"/>
      </w:pPr>
      <w:rPr>
        <w:rFonts w:hint="default"/>
        <w:lang w:val="pl-PL" w:eastAsia="en-US" w:bidi="ar-SA"/>
      </w:rPr>
    </w:lvl>
    <w:lvl w:ilvl="7" w:tplc="D21AD92A">
      <w:numFmt w:val="bullet"/>
      <w:lvlText w:val="•"/>
      <w:lvlJc w:val="left"/>
      <w:pPr>
        <w:ind w:left="6664" w:hanging="356"/>
      </w:pPr>
      <w:rPr>
        <w:rFonts w:hint="default"/>
        <w:lang w:val="pl-PL" w:eastAsia="en-US" w:bidi="ar-SA"/>
      </w:rPr>
    </w:lvl>
    <w:lvl w:ilvl="8" w:tplc="C2B63342">
      <w:numFmt w:val="bullet"/>
      <w:lvlText w:val="•"/>
      <w:lvlJc w:val="left"/>
      <w:pPr>
        <w:ind w:left="7591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D9046C5"/>
    <w:multiLevelType w:val="hybridMultilevel"/>
    <w:tmpl w:val="7D64D7FA"/>
    <w:lvl w:ilvl="0" w:tplc="3B9EA2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6040D"/>
    <w:multiLevelType w:val="hybridMultilevel"/>
    <w:tmpl w:val="33501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24826"/>
    <w:multiLevelType w:val="hybridMultilevel"/>
    <w:tmpl w:val="4142E0D2"/>
    <w:lvl w:ilvl="0" w:tplc="682AA75C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AEAAB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94FE45B6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3" w:tplc="C57CD21A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4" w:tplc="DF9ACCC2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D8CCC8A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15A603A2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CA4A2076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AC4C6AF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21F039A"/>
    <w:multiLevelType w:val="hybridMultilevel"/>
    <w:tmpl w:val="C2FAA60E"/>
    <w:lvl w:ilvl="0" w:tplc="87BC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2BE3"/>
    <w:multiLevelType w:val="hybridMultilevel"/>
    <w:tmpl w:val="DF288516"/>
    <w:lvl w:ilvl="0" w:tplc="1F60E5EA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6E00B8">
      <w:start w:val="1"/>
      <w:numFmt w:val="lowerLetter"/>
      <w:lvlText w:val="%2)"/>
      <w:lvlJc w:val="left"/>
      <w:pPr>
        <w:ind w:left="104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2B27154">
      <w:numFmt w:val="bullet"/>
      <w:lvlText w:val="•"/>
      <w:lvlJc w:val="left"/>
      <w:pPr>
        <w:ind w:left="1974" w:hanging="358"/>
      </w:pPr>
      <w:rPr>
        <w:rFonts w:hint="default"/>
        <w:lang w:val="pl-PL" w:eastAsia="en-US" w:bidi="ar-SA"/>
      </w:rPr>
    </w:lvl>
    <w:lvl w:ilvl="3" w:tplc="385EEC2E">
      <w:numFmt w:val="bullet"/>
      <w:lvlText w:val="•"/>
      <w:lvlJc w:val="left"/>
      <w:pPr>
        <w:ind w:left="2908" w:hanging="358"/>
      </w:pPr>
      <w:rPr>
        <w:rFonts w:hint="default"/>
        <w:lang w:val="pl-PL" w:eastAsia="en-US" w:bidi="ar-SA"/>
      </w:rPr>
    </w:lvl>
    <w:lvl w:ilvl="4" w:tplc="668A19CC">
      <w:numFmt w:val="bullet"/>
      <w:lvlText w:val="•"/>
      <w:lvlJc w:val="left"/>
      <w:pPr>
        <w:ind w:left="3842" w:hanging="358"/>
      </w:pPr>
      <w:rPr>
        <w:rFonts w:hint="default"/>
        <w:lang w:val="pl-PL" w:eastAsia="en-US" w:bidi="ar-SA"/>
      </w:rPr>
    </w:lvl>
    <w:lvl w:ilvl="5" w:tplc="30A0B6F0">
      <w:numFmt w:val="bullet"/>
      <w:lvlText w:val="•"/>
      <w:lvlJc w:val="left"/>
      <w:pPr>
        <w:ind w:left="4776" w:hanging="358"/>
      </w:pPr>
      <w:rPr>
        <w:rFonts w:hint="default"/>
        <w:lang w:val="pl-PL" w:eastAsia="en-US" w:bidi="ar-SA"/>
      </w:rPr>
    </w:lvl>
    <w:lvl w:ilvl="6" w:tplc="AD18DD14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CF405B20">
      <w:numFmt w:val="bullet"/>
      <w:lvlText w:val="•"/>
      <w:lvlJc w:val="left"/>
      <w:pPr>
        <w:ind w:left="6644" w:hanging="358"/>
      </w:pPr>
      <w:rPr>
        <w:rFonts w:hint="default"/>
        <w:lang w:val="pl-PL" w:eastAsia="en-US" w:bidi="ar-SA"/>
      </w:rPr>
    </w:lvl>
    <w:lvl w:ilvl="8" w:tplc="348C38D2">
      <w:numFmt w:val="bullet"/>
      <w:lvlText w:val="•"/>
      <w:lvlJc w:val="left"/>
      <w:pPr>
        <w:ind w:left="7578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3ABD2CD6"/>
    <w:multiLevelType w:val="hybridMultilevel"/>
    <w:tmpl w:val="841811BE"/>
    <w:lvl w:ilvl="0" w:tplc="E7D69A0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FCAA9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BD923578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3" w:tplc="CD5CD4A0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4" w:tplc="89C857D4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BB789D3E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DC462A7C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1B282010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76806AB8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E6862E0"/>
    <w:multiLevelType w:val="hybridMultilevel"/>
    <w:tmpl w:val="08F62966"/>
    <w:lvl w:ilvl="0" w:tplc="AA9474AA">
      <w:start w:val="1"/>
      <w:numFmt w:val="decimal"/>
      <w:lvlText w:val="%1."/>
      <w:lvlJc w:val="left"/>
      <w:pPr>
        <w:ind w:left="399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283B72">
      <w:start w:val="1"/>
      <w:numFmt w:val="lowerLetter"/>
      <w:lvlText w:val="%2)"/>
      <w:lvlJc w:val="left"/>
      <w:pPr>
        <w:ind w:left="9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D14E1A8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C2046B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E8C42714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5" w:tplc="6FA0A572">
      <w:numFmt w:val="bullet"/>
      <w:lvlText w:val="•"/>
      <w:lvlJc w:val="left"/>
      <w:pPr>
        <w:ind w:left="3698" w:hanging="360"/>
      </w:pPr>
      <w:rPr>
        <w:rFonts w:hint="default"/>
        <w:lang w:val="pl-PL" w:eastAsia="en-US" w:bidi="ar-SA"/>
      </w:rPr>
    </w:lvl>
    <w:lvl w:ilvl="6" w:tplc="9A6CCB9E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7" w:tplc="1820FD0A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8" w:tplc="FFA05078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F4157E6"/>
    <w:multiLevelType w:val="hybridMultilevel"/>
    <w:tmpl w:val="E3A48B74"/>
    <w:lvl w:ilvl="0" w:tplc="446A03E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0F1B"/>
    <w:multiLevelType w:val="hybridMultilevel"/>
    <w:tmpl w:val="6376FF14"/>
    <w:lvl w:ilvl="0" w:tplc="4CA278CC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DC9334">
      <w:numFmt w:val="bullet"/>
      <w:lvlText w:val=""/>
      <w:lvlJc w:val="left"/>
      <w:pPr>
        <w:ind w:left="139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58E3FE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3F8C5750">
      <w:numFmt w:val="bullet"/>
      <w:lvlText w:val="•"/>
      <w:lvlJc w:val="left"/>
      <w:pPr>
        <w:ind w:left="3188" w:hanging="358"/>
      </w:pPr>
      <w:rPr>
        <w:rFonts w:hint="default"/>
        <w:lang w:val="pl-PL" w:eastAsia="en-US" w:bidi="ar-SA"/>
      </w:rPr>
    </w:lvl>
    <w:lvl w:ilvl="4" w:tplc="11C29528">
      <w:numFmt w:val="bullet"/>
      <w:lvlText w:val="•"/>
      <w:lvlJc w:val="left"/>
      <w:pPr>
        <w:ind w:left="4082" w:hanging="358"/>
      </w:pPr>
      <w:rPr>
        <w:rFonts w:hint="default"/>
        <w:lang w:val="pl-PL" w:eastAsia="en-US" w:bidi="ar-SA"/>
      </w:rPr>
    </w:lvl>
    <w:lvl w:ilvl="5" w:tplc="96249120">
      <w:numFmt w:val="bullet"/>
      <w:lvlText w:val="•"/>
      <w:lvlJc w:val="left"/>
      <w:pPr>
        <w:ind w:left="4976" w:hanging="358"/>
      </w:pPr>
      <w:rPr>
        <w:rFonts w:hint="default"/>
        <w:lang w:val="pl-PL" w:eastAsia="en-US" w:bidi="ar-SA"/>
      </w:rPr>
    </w:lvl>
    <w:lvl w:ilvl="6" w:tplc="17EC21E0">
      <w:numFmt w:val="bullet"/>
      <w:lvlText w:val="•"/>
      <w:lvlJc w:val="left"/>
      <w:pPr>
        <w:ind w:left="5870" w:hanging="358"/>
      </w:pPr>
      <w:rPr>
        <w:rFonts w:hint="default"/>
        <w:lang w:val="pl-PL" w:eastAsia="en-US" w:bidi="ar-SA"/>
      </w:rPr>
    </w:lvl>
    <w:lvl w:ilvl="7" w:tplc="F93AEBEA">
      <w:numFmt w:val="bullet"/>
      <w:lvlText w:val="•"/>
      <w:lvlJc w:val="left"/>
      <w:pPr>
        <w:ind w:left="6764" w:hanging="358"/>
      </w:pPr>
      <w:rPr>
        <w:rFonts w:hint="default"/>
        <w:lang w:val="pl-PL" w:eastAsia="en-US" w:bidi="ar-SA"/>
      </w:rPr>
    </w:lvl>
    <w:lvl w:ilvl="8" w:tplc="EFAAF59C">
      <w:numFmt w:val="bullet"/>
      <w:lvlText w:val="•"/>
      <w:lvlJc w:val="left"/>
      <w:pPr>
        <w:ind w:left="7658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4C133764"/>
    <w:multiLevelType w:val="hybridMultilevel"/>
    <w:tmpl w:val="4A3C6F70"/>
    <w:lvl w:ilvl="0" w:tplc="79FC1A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64C55"/>
    <w:multiLevelType w:val="hybridMultilevel"/>
    <w:tmpl w:val="61FC8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76F16"/>
    <w:multiLevelType w:val="hybridMultilevel"/>
    <w:tmpl w:val="D60AF5E6"/>
    <w:lvl w:ilvl="0" w:tplc="FDB46746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CA7DB8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5E9D2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2F08B5F4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36080B0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463CEC3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4D0EA42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883A909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2BCC848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5DEE4C95"/>
    <w:multiLevelType w:val="hybridMultilevel"/>
    <w:tmpl w:val="1F16F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137A4"/>
    <w:multiLevelType w:val="hybridMultilevel"/>
    <w:tmpl w:val="7EB2E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5F04"/>
    <w:multiLevelType w:val="multilevel"/>
    <w:tmpl w:val="B45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64451"/>
    <w:multiLevelType w:val="hybridMultilevel"/>
    <w:tmpl w:val="3E3E4D74"/>
    <w:lvl w:ilvl="0" w:tplc="DD7ED5C8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AA0188">
      <w:start w:val="1"/>
      <w:numFmt w:val="lowerLetter"/>
      <w:lvlText w:val="%2)"/>
      <w:lvlJc w:val="left"/>
      <w:pPr>
        <w:ind w:left="1110" w:hanging="360"/>
      </w:pPr>
      <w:rPr>
        <w:rFonts w:hint="default"/>
        <w:spacing w:val="0"/>
        <w:w w:val="100"/>
        <w:lang w:val="pl-PL" w:eastAsia="en-US" w:bidi="ar-SA"/>
      </w:rPr>
    </w:lvl>
    <w:lvl w:ilvl="2" w:tplc="3F02B05E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694F982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7AAA70F8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494AF646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6" w:tplc="65BE8432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7" w:tplc="EF1A6934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8" w:tplc="8FC889D8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6D07889"/>
    <w:multiLevelType w:val="hybridMultilevel"/>
    <w:tmpl w:val="105AB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01565B"/>
    <w:multiLevelType w:val="hybridMultilevel"/>
    <w:tmpl w:val="426ECD2C"/>
    <w:lvl w:ilvl="0" w:tplc="CE5E72E8">
      <w:numFmt w:val="bullet"/>
      <w:lvlText w:val=""/>
      <w:lvlJc w:val="left"/>
      <w:pPr>
        <w:ind w:left="119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10B164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2" w:tplc="F5429B32">
      <w:numFmt w:val="bullet"/>
      <w:lvlText w:val="•"/>
      <w:lvlJc w:val="left"/>
      <w:pPr>
        <w:ind w:left="2849" w:hanging="358"/>
      </w:pPr>
      <w:rPr>
        <w:rFonts w:hint="default"/>
        <w:lang w:val="pl-PL" w:eastAsia="en-US" w:bidi="ar-SA"/>
      </w:rPr>
    </w:lvl>
    <w:lvl w:ilvl="3" w:tplc="34B43278">
      <w:numFmt w:val="bullet"/>
      <w:lvlText w:val="•"/>
      <w:lvlJc w:val="left"/>
      <w:pPr>
        <w:ind w:left="3673" w:hanging="358"/>
      </w:pPr>
      <w:rPr>
        <w:rFonts w:hint="default"/>
        <w:lang w:val="pl-PL" w:eastAsia="en-US" w:bidi="ar-SA"/>
      </w:rPr>
    </w:lvl>
    <w:lvl w:ilvl="4" w:tplc="9A6A6AEC">
      <w:numFmt w:val="bullet"/>
      <w:lvlText w:val="•"/>
      <w:lvlJc w:val="left"/>
      <w:pPr>
        <w:ind w:left="4498" w:hanging="358"/>
      </w:pPr>
      <w:rPr>
        <w:rFonts w:hint="default"/>
        <w:lang w:val="pl-PL" w:eastAsia="en-US" w:bidi="ar-SA"/>
      </w:rPr>
    </w:lvl>
    <w:lvl w:ilvl="5" w:tplc="5B52F6CA">
      <w:numFmt w:val="bullet"/>
      <w:lvlText w:val="•"/>
      <w:lvlJc w:val="left"/>
      <w:pPr>
        <w:ind w:left="5323" w:hanging="358"/>
      </w:pPr>
      <w:rPr>
        <w:rFonts w:hint="default"/>
        <w:lang w:val="pl-PL" w:eastAsia="en-US" w:bidi="ar-SA"/>
      </w:rPr>
    </w:lvl>
    <w:lvl w:ilvl="6" w:tplc="61846E26">
      <w:numFmt w:val="bullet"/>
      <w:lvlText w:val="•"/>
      <w:lvlJc w:val="left"/>
      <w:pPr>
        <w:ind w:left="6147" w:hanging="358"/>
      </w:pPr>
      <w:rPr>
        <w:rFonts w:hint="default"/>
        <w:lang w:val="pl-PL" w:eastAsia="en-US" w:bidi="ar-SA"/>
      </w:rPr>
    </w:lvl>
    <w:lvl w:ilvl="7" w:tplc="125463FA">
      <w:numFmt w:val="bullet"/>
      <w:lvlText w:val="•"/>
      <w:lvlJc w:val="left"/>
      <w:pPr>
        <w:ind w:left="6972" w:hanging="358"/>
      </w:pPr>
      <w:rPr>
        <w:rFonts w:hint="default"/>
        <w:lang w:val="pl-PL" w:eastAsia="en-US" w:bidi="ar-SA"/>
      </w:rPr>
    </w:lvl>
    <w:lvl w:ilvl="8" w:tplc="047C64A2">
      <w:numFmt w:val="bullet"/>
      <w:lvlText w:val="•"/>
      <w:lvlJc w:val="left"/>
      <w:pPr>
        <w:ind w:left="779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6B492472"/>
    <w:multiLevelType w:val="hybridMultilevel"/>
    <w:tmpl w:val="F1F4C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9139C"/>
    <w:multiLevelType w:val="hybridMultilevel"/>
    <w:tmpl w:val="F01859B4"/>
    <w:lvl w:ilvl="0" w:tplc="D9A2CA50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E0D21E">
      <w:start w:val="1"/>
      <w:numFmt w:val="lowerLetter"/>
      <w:lvlText w:val="%2)"/>
      <w:lvlJc w:val="left"/>
      <w:pPr>
        <w:ind w:left="1110" w:hanging="298"/>
      </w:pPr>
      <w:rPr>
        <w:rFonts w:hint="default"/>
        <w:spacing w:val="-1"/>
        <w:w w:val="100"/>
        <w:lang w:val="pl-PL" w:eastAsia="en-US" w:bidi="ar-SA"/>
      </w:rPr>
    </w:lvl>
    <w:lvl w:ilvl="2" w:tplc="54AE2CFE">
      <w:numFmt w:val="bullet"/>
      <w:lvlText w:val=""/>
      <w:lvlJc w:val="left"/>
      <w:pPr>
        <w:ind w:left="1549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33EC1FE">
      <w:numFmt w:val="bullet"/>
      <w:lvlText w:val=""/>
      <w:lvlJc w:val="left"/>
      <w:pPr>
        <w:ind w:left="224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B76EA8C8">
      <w:numFmt w:val="bullet"/>
      <w:lvlText w:val="•"/>
      <w:lvlJc w:val="left"/>
      <w:pPr>
        <w:ind w:left="2240" w:hanging="298"/>
      </w:pPr>
      <w:rPr>
        <w:rFonts w:hint="default"/>
        <w:lang w:val="pl-PL" w:eastAsia="en-US" w:bidi="ar-SA"/>
      </w:rPr>
    </w:lvl>
    <w:lvl w:ilvl="5" w:tplc="8AD8EEE8">
      <w:numFmt w:val="bullet"/>
      <w:lvlText w:val="•"/>
      <w:lvlJc w:val="left"/>
      <w:pPr>
        <w:ind w:left="3441" w:hanging="298"/>
      </w:pPr>
      <w:rPr>
        <w:rFonts w:hint="default"/>
        <w:lang w:val="pl-PL" w:eastAsia="en-US" w:bidi="ar-SA"/>
      </w:rPr>
    </w:lvl>
    <w:lvl w:ilvl="6" w:tplc="E03872DE">
      <w:numFmt w:val="bullet"/>
      <w:lvlText w:val="•"/>
      <w:lvlJc w:val="left"/>
      <w:pPr>
        <w:ind w:left="4642" w:hanging="298"/>
      </w:pPr>
      <w:rPr>
        <w:rFonts w:hint="default"/>
        <w:lang w:val="pl-PL" w:eastAsia="en-US" w:bidi="ar-SA"/>
      </w:rPr>
    </w:lvl>
    <w:lvl w:ilvl="7" w:tplc="33DCE26A">
      <w:numFmt w:val="bullet"/>
      <w:lvlText w:val="•"/>
      <w:lvlJc w:val="left"/>
      <w:pPr>
        <w:ind w:left="5843" w:hanging="298"/>
      </w:pPr>
      <w:rPr>
        <w:rFonts w:hint="default"/>
        <w:lang w:val="pl-PL" w:eastAsia="en-US" w:bidi="ar-SA"/>
      </w:rPr>
    </w:lvl>
    <w:lvl w:ilvl="8" w:tplc="78A864F2">
      <w:numFmt w:val="bullet"/>
      <w:lvlText w:val="•"/>
      <w:lvlJc w:val="left"/>
      <w:pPr>
        <w:ind w:left="7044" w:hanging="298"/>
      </w:pPr>
      <w:rPr>
        <w:rFonts w:hint="default"/>
        <w:lang w:val="pl-PL" w:eastAsia="en-US" w:bidi="ar-SA"/>
      </w:rPr>
    </w:lvl>
  </w:abstractNum>
  <w:abstractNum w:abstractNumId="28" w15:restartNumberingAfterBreak="0">
    <w:nsid w:val="71483156"/>
    <w:multiLevelType w:val="hybridMultilevel"/>
    <w:tmpl w:val="FAAC6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A0D11"/>
    <w:multiLevelType w:val="hybridMultilevel"/>
    <w:tmpl w:val="14DA3AEC"/>
    <w:lvl w:ilvl="0" w:tplc="C846B45E">
      <w:start w:val="1"/>
      <w:numFmt w:val="decimal"/>
      <w:lvlText w:val="%1."/>
      <w:lvlJc w:val="left"/>
      <w:pPr>
        <w:ind w:left="45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BAC3AC">
      <w:start w:val="1"/>
      <w:numFmt w:val="lowerLetter"/>
      <w:lvlText w:val="%2)"/>
      <w:lvlJc w:val="left"/>
      <w:pPr>
        <w:ind w:left="8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6EE1E0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3" w:tplc="CBB454E0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4" w:tplc="7E284B80">
      <w:numFmt w:val="bullet"/>
      <w:lvlText w:val="•"/>
      <w:lvlJc w:val="left"/>
      <w:pPr>
        <w:ind w:left="3695" w:hanging="284"/>
      </w:pPr>
      <w:rPr>
        <w:rFonts w:hint="default"/>
        <w:lang w:val="pl-PL" w:eastAsia="en-US" w:bidi="ar-SA"/>
      </w:rPr>
    </w:lvl>
    <w:lvl w:ilvl="5" w:tplc="D4789482">
      <w:numFmt w:val="bullet"/>
      <w:lvlText w:val="•"/>
      <w:lvlJc w:val="left"/>
      <w:pPr>
        <w:ind w:left="4653" w:hanging="284"/>
      </w:pPr>
      <w:rPr>
        <w:rFonts w:hint="default"/>
        <w:lang w:val="pl-PL" w:eastAsia="en-US" w:bidi="ar-SA"/>
      </w:rPr>
    </w:lvl>
    <w:lvl w:ilvl="6" w:tplc="E8B88AC2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7" w:tplc="A7B20252">
      <w:numFmt w:val="bullet"/>
      <w:lvlText w:val="•"/>
      <w:lvlJc w:val="left"/>
      <w:pPr>
        <w:ind w:left="6570" w:hanging="284"/>
      </w:pPr>
      <w:rPr>
        <w:rFonts w:hint="default"/>
        <w:lang w:val="pl-PL" w:eastAsia="en-US" w:bidi="ar-SA"/>
      </w:rPr>
    </w:lvl>
    <w:lvl w:ilvl="8" w:tplc="3C282BCE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7C5361CD"/>
    <w:multiLevelType w:val="hybridMultilevel"/>
    <w:tmpl w:val="E89AF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94253">
    <w:abstractNumId w:val="29"/>
  </w:num>
  <w:num w:numId="2" w16cid:durableId="1969047047">
    <w:abstractNumId w:val="19"/>
  </w:num>
  <w:num w:numId="3" w16cid:durableId="1563714782">
    <w:abstractNumId w:val="7"/>
  </w:num>
  <w:num w:numId="4" w16cid:durableId="1637250899">
    <w:abstractNumId w:val="5"/>
  </w:num>
  <w:num w:numId="5" w16cid:durableId="1090543287">
    <w:abstractNumId w:val="12"/>
  </w:num>
  <w:num w:numId="6" w16cid:durableId="534076685">
    <w:abstractNumId w:val="13"/>
  </w:num>
  <w:num w:numId="7" w16cid:durableId="1872450050">
    <w:abstractNumId w:val="27"/>
  </w:num>
  <w:num w:numId="8" w16cid:durableId="919631652">
    <w:abstractNumId w:val="4"/>
  </w:num>
  <w:num w:numId="9" w16cid:durableId="1383097798">
    <w:abstractNumId w:val="14"/>
  </w:num>
  <w:num w:numId="10" w16cid:durableId="1423451890">
    <w:abstractNumId w:val="0"/>
  </w:num>
  <w:num w:numId="11" w16cid:durableId="1214855532">
    <w:abstractNumId w:val="10"/>
  </w:num>
  <w:num w:numId="12" w16cid:durableId="150022547">
    <w:abstractNumId w:val="23"/>
  </w:num>
  <w:num w:numId="13" w16cid:durableId="498735388">
    <w:abstractNumId w:val="6"/>
  </w:num>
  <w:num w:numId="14" w16cid:durableId="2031254194">
    <w:abstractNumId w:val="25"/>
  </w:num>
  <w:num w:numId="15" w16cid:durableId="366758851">
    <w:abstractNumId w:val="16"/>
  </w:num>
  <w:num w:numId="16" w16cid:durableId="1466000792">
    <w:abstractNumId w:val="18"/>
  </w:num>
  <w:num w:numId="17" w16cid:durableId="891429887">
    <w:abstractNumId w:val="3"/>
  </w:num>
  <w:num w:numId="18" w16cid:durableId="1567841720">
    <w:abstractNumId w:val="11"/>
  </w:num>
  <w:num w:numId="19" w16cid:durableId="813989256">
    <w:abstractNumId w:val="9"/>
  </w:num>
  <w:num w:numId="20" w16cid:durableId="1676030706">
    <w:abstractNumId w:val="8"/>
  </w:num>
  <w:num w:numId="21" w16cid:durableId="2132361385">
    <w:abstractNumId w:val="20"/>
  </w:num>
  <w:num w:numId="22" w16cid:durableId="332875238">
    <w:abstractNumId w:val="24"/>
  </w:num>
  <w:num w:numId="23" w16cid:durableId="1451314808">
    <w:abstractNumId w:val="26"/>
  </w:num>
  <w:num w:numId="24" w16cid:durableId="456722995">
    <w:abstractNumId w:val="28"/>
  </w:num>
  <w:num w:numId="25" w16cid:durableId="1847818423">
    <w:abstractNumId w:val="21"/>
  </w:num>
  <w:num w:numId="26" w16cid:durableId="1440030637">
    <w:abstractNumId w:val="15"/>
  </w:num>
  <w:num w:numId="27" w16cid:durableId="1121847794">
    <w:abstractNumId w:val="2"/>
  </w:num>
  <w:num w:numId="28" w16cid:durableId="1737704135">
    <w:abstractNumId w:val="17"/>
  </w:num>
  <w:num w:numId="29" w16cid:durableId="665547468">
    <w:abstractNumId w:val="1"/>
  </w:num>
  <w:num w:numId="30" w16cid:durableId="180437808">
    <w:abstractNumId w:val="30"/>
  </w:num>
  <w:num w:numId="31" w16cid:durableId="18545701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2E"/>
    <w:rsid w:val="000A5120"/>
    <w:rsid w:val="000B0276"/>
    <w:rsid w:val="000C37DB"/>
    <w:rsid w:val="000F1BAD"/>
    <w:rsid w:val="00116C55"/>
    <w:rsid w:val="00164B57"/>
    <w:rsid w:val="00183391"/>
    <w:rsid w:val="001D3932"/>
    <w:rsid w:val="001F42A6"/>
    <w:rsid w:val="00214C60"/>
    <w:rsid w:val="00233A67"/>
    <w:rsid w:val="00270D69"/>
    <w:rsid w:val="002C201E"/>
    <w:rsid w:val="002E0901"/>
    <w:rsid w:val="00316BD4"/>
    <w:rsid w:val="00342D32"/>
    <w:rsid w:val="00395744"/>
    <w:rsid w:val="003A3EC7"/>
    <w:rsid w:val="003D65F1"/>
    <w:rsid w:val="005B1C9B"/>
    <w:rsid w:val="005C06DF"/>
    <w:rsid w:val="00606D45"/>
    <w:rsid w:val="00630754"/>
    <w:rsid w:val="00637F92"/>
    <w:rsid w:val="0067329C"/>
    <w:rsid w:val="006779C5"/>
    <w:rsid w:val="00695A1B"/>
    <w:rsid w:val="006972B9"/>
    <w:rsid w:val="006F0E07"/>
    <w:rsid w:val="0070317C"/>
    <w:rsid w:val="007137F8"/>
    <w:rsid w:val="007365A7"/>
    <w:rsid w:val="007575F0"/>
    <w:rsid w:val="007B3AC2"/>
    <w:rsid w:val="007D1658"/>
    <w:rsid w:val="00862BFB"/>
    <w:rsid w:val="00882539"/>
    <w:rsid w:val="008B6D15"/>
    <w:rsid w:val="008F58B2"/>
    <w:rsid w:val="00986CDB"/>
    <w:rsid w:val="009A6785"/>
    <w:rsid w:val="009C1C8A"/>
    <w:rsid w:val="009C433A"/>
    <w:rsid w:val="00A07E17"/>
    <w:rsid w:val="00A63A2E"/>
    <w:rsid w:val="00AC22D1"/>
    <w:rsid w:val="00AC54EE"/>
    <w:rsid w:val="00B2124B"/>
    <w:rsid w:val="00B72929"/>
    <w:rsid w:val="00C42A64"/>
    <w:rsid w:val="00C666C2"/>
    <w:rsid w:val="00CA490D"/>
    <w:rsid w:val="00CD6CED"/>
    <w:rsid w:val="00CE19A3"/>
    <w:rsid w:val="00CF16EA"/>
    <w:rsid w:val="00D54969"/>
    <w:rsid w:val="00D808BE"/>
    <w:rsid w:val="00DA05CD"/>
    <w:rsid w:val="00DF75AF"/>
    <w:rsid w:val="00E334CD"/>
    <w:rsid w:val="00ED3455"/>
    <w:rsid w:val="00ED5CBB"/>
    <w:rsid w:val="00EE1B33"/>
    <w:rsid w:val="00F05B36"/>
    <w:rsid w:val="00F56EB5"/>
    <w:rsid w:val="00F576BE"/>
    <w:rsid w:val="00F8656A"/>
    <w:rsid w:val="00F973C6"/>
    <w:rsid w:val="00FB4321"/>
    <w:rsid w:val="00FD1A47"/>
    <w:rsid w:val="00FE4AFD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C868"/>
  <w15:docId w15:val="{08415125-2D6C-48E1-942E-CDCE8C4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90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47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spacing w:before="5"/>
      <w:ind w:left="1556" w:hanging="36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82"/>
    </w:pPr>
    <w:rPr>
      <w:sz w:val="24"/>
      <w:szCs w:val="24"/>
    </w:rPr>
  </w:style>
  <w:style w:type="paragraph" w:styleId="Akapitzlist">
    <w:name w:val="List Paragraph"/>
    <w:aliases w:val="Preambuła,Podsis rysunku,BulletC,4,lp1,Lista - poziom 1,Tabela - naglowek,SM-nagłówek2,CP-UC,Numerowanie,Akapit z listą BS,Kolorowa lista — akcent 11,L1"/>
    <w:basedOn w:val="Normalny"/>
    <w:uiPriority w:val="34"/>
    <w:qFormat/>
    <w:pPr>
      <w:ind w:left="68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5F1"/>
    <w:rPr>
      <w:rFonts w:ascii="Calibri" w:eastAsia="Calibri" w:hAnsi="Calibri" w:cs="Calibri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5C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5CD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6972B9"/>
    <w:pPr>
      <w:widowControl/>
      <w:autoSpaceDE/>
      <w:autoSpaceDN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2B9"/>
    <w:rPr>
      <w:rFonts w:ascii="Calibri" w:eastAsia="Calibri" w:hAnsi="Calibri" w:cs="Times New Roman"/>
      <w:szCs w:val="21"/>
      <w:lang w:val="pl-PL"/>
    </w:rPr>
  </w:style>
  <w:style w:type="character" w:styleId="Hipercze">
    <w:name w:val="Hyperlink"/>
    <w:basedOn w:val="Domylnaczcionkaakapitu"/>
    <w:uiPriority w:val="99"/>
    <w:unhideWhenUsed/>
    <w:rsid w:val="00AC22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2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120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120"/>
    <w:rPr>
      <w:vertAlign w:val="superscript"/>
    </w:rPr>
  </w:style>
  <w:style w:type="paragraph" w:styleId="Poprawka">
    <w:name w:val="Revision"/>
    <w:hidden/>
    <w:uiPriority w:val="99"/>
    <w:semiHidden/>
    <w:rsid w:val="00FE4AFD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3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E132-EE0C-411F-B185-36AFA110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Chmielewska</dc:creator>
  <cp:lastModifiedBy>Ewa Januszewska</cp:lastModifiedBy>
  <cp:revision>4</cp:revision>
  <dcterms:created xsi:type="dcterms:W3CDTF">2024-08-14T11:12:00Z</dcterms:created>
  <dcterms:modified xsi:type="dcterms:W3CDTF">2024-08-14T12:42:00Z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dla Microsoft 365</vt:lpwstr>
  </property>
</Properties>
</file>